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3"/>
        <w:jc w:val="left"/>
        <w:rPr>
          <w:sz w:val="10"/>
        </w:rPr>
      </w:pPr>
    </w:p>
    <w:p>
      <w:pPr>
        <w:pStyle w:val="7"/>
        <w:tabs>
          <w:tab w:val="left" w:pos="1733"/>
          <w:tab w:val="left" w:pos="3686"/>
          <w:tab w:val="left" w:pos="4818"/>
          <w:tab w:val="left" w:pos="6003"/>
          <w:tab w:val="left" w:pos="6780"/>
          <w:tab w:val="left" w:pos="7859"/>
        </w:tabs>
        <w:spacing w:before="86"/>
        <w:ind w:left="140" w:right="122"/>
        <w:jc w:val="center"/>
        <w:rPr>
          <w:lang w:val="id-ID"/>
        </w:rPr>
      </w:pPr>
      <w:r>
        <w:rPr>
          <w:lang w:val="id-ID"/>
        </w:rPr>
        <w:t>PENGARUH PEMBELAJARAN BERBASIS MEDIA PEMBELAJARAN TERHADAP MOTIVASI BELAJAR SISWA</w:t>
      </w:r>
    </w:p>
    <w:p>
      <w:pPr>
        <w:spacing w:before="258"/>
        <w:ind w:left="140"/>
        <w:rPr>
          <w:b/>
          <w:lang w:val="en-US"/>
        </w:rPr>
      </w:pPr>
    </w:p>
    <w:p>
      <w:pPr>
        <w:spacing w:before="258"/>
        <w:ind w:left="140"/>
        <w:rPr>
          <w:b/>
          <w:lang w:val="id-ID"/>
        </w:rPr>
      </w:pPr>
      <w:r>
        <w:rPr>
          <w:b/>
          <w:lang w:val="id-ID"/>
        </w:rPr>
        <w:t>Yuli Marlina</w:t>
      </w:r>
      <w:r>
        <w:rPr>
          <w:b/>
          <w:vertAlign w:val="superscript"/>
        </w:rPr>
        <w:t>1</w:t>
      </w:r>
      <w:r>
        <w:rPr>
          <w:b/>
        </w:rPr>
        <w:t>,</w:t>
      </w:r>
      <w:r>
        <w:rPr>
          <w:b/>
          <w:spacing w:val="-2"/>
        </w:rPr>
        <w:t xml:space="preserve"> </w:t>
      </w:r>
      <w:r>
        <w:rPr>
          <w:b/>
          <w:lang w:val="id-ID"/>
        </w:rPr>
        <w:t>Putri Amaliyah</w:t>
      </w:r>
      <w:r>
        <w:rPr>
          <w:b/>
          <w:vertAlign w:val="superscript"/>
          <w:lang w:val="en-US"/>
        </w:rPr>
        <w:t>2</w:t>
      </w:r>
      <w:r>
        <w:rPr>
          <w:b/>
          <w:lang w:val="id-ID"/>
        </w:rPr>
        <w:t>.</w:t>
      </w:r>
    </w:p>
    <w:p>
      <w:pPr>
        <w:tabs>
          <w:tab w:val="left" w:pos="5670"/>
        </w:tabs>
        <w:spacing w:before="165" w:line="177" w:lineRule="auto"/>
        <w:ind w:left="140"/>
        <w:rPr>
          <w:position w:val="7"/>
        </w:rPr>
      </w:pPr>
      <w:r>
        <w:rPr>
          <w:rFonts w:hint="default"/>
          <w:position w:val="7"/>
          <w:vertAlign w:val="superscript"/>
          <w:lang w:val="en-US"/>
        </w:rPr>
        <w:t>1,2</w:t>
      </w:r>
      <w:r>
        <w:rPr>
          <w:position w:val="7"/>
          <w:lang w:val="en-US"/>
        </w:rPr>
        <w:t>P</w:t>
      </w:r>
      <w:r>
        <w:rPr>
          <w:position w:val="7"/>
          <w:lang w:val="id-ID"/>
        </w:rPr>
        <w:t>endidikan Agama Islam</w:t>
      </w:r>
      <w:r>
        <w:rPr>
          <w:position w:val="7"/>
          <w:lang w:val="en-US"/>
        </w:rPr>
        <w:t>, Universitas</w:t>
      </w:r>
      <w:r>
        <w:rPr>
          <w:position w:val="7"/>
          <w:lang w:val="id-ID"/>
        </w:rPr>
        <w:t xml:space="preserve"> Islam Jakarta</w:t>
      </w:r>
      <w:r>
        <w:rPr>
          <w:position w:val="7"/>
          <w:lang w:val="en-US"/>
        </w:rPr>
        <w:t xml:space="preserve">, </w:t>
      </w:r>
      <w:r>
        <w:rPr>
          <w:position w:val="7"/>
          <w:lang w:val="id-ID"/>
        </w:rPr>
        <w:t>Jakarta Timur</w:t>
      </w:r>
      <w:r>
        <w:rPr>
          <w:position w:val="7"/>
          <w:lang w:val="en-US"/>
        </w:rPr>
        <w:t xml:space="preserve">, </w:t>
      </w:r>
      <w:r>
        <w:rPr>
          <w:position w:val="7"/>
          <w:lang w:val="id-ID"/>
        </w:rPr>
        <w:t xml:space="preserve">Indonesia. </w:t>
      </w:r>
    </w:p>
    <w:p>
      <w:pPr>
        <w:spacing w:before="165" w:line="177" w:lineRule="auto"/>
        <w:ind w:left="140" w:right="3275"/>
      </w:pPr>
      <w:r>
        <w:rPr>
          <w:spacing w:val="-52"/>
        </w:rPr>
        <w:t xml:space="preserve"> </w:t>
      </w:r>
    </w:p>
    <w:p>
      <w:pPr>
        <w:spacing w:line="240" w:lineRule="exact"/>
        <w:ind w:left="140"/>
        <w:rPr>
          <w:lang w:val="id-ID"/>
        </w:rPr>
      </w:pPr>
      <w:r>
        <w:rPr>
          <w:b/>
          <w:i/>
          <w:iCs/>
        </w:rPr>
        <w:t>Correspondence</w:t>
      </w:r>
      <w:r>
        <w:rPr>
          <w:b/>
          <w:i/>
          <w:iCs/>
          <w:spacing w:val="-4"/>
        </w:rPr>
        <w:t xml:space="preserve"> </w:t>
      </w:r>
      <w:r>
        <w:rPr>
          <w:b/>
          <w:i/>
          <w:iCs/>
        </w:rPr>
        <w:t>author</w:t>
      </w:r>
      <w:r>
        <w:rPr>
          <w:b/>
        </w:rPr>
        <w:t>:</w:t>
      </w:r>
      <w:r>
        <w:rPr>
          <w:b/>
          <w:spacing w:val="-3"/>
        </w:rPr>
        <w:t xml:space="preserve"> </w:t>
      </w:r>
      <w:r>
        <w:rPr>
          <w:b/>
          <w:lang w:val="id-ID"/>
        </w:rPr>
        <w:t>Putri Amaliyah</w:t>
      </w:r>
      <w:r>
        <w:t>,</w:t>
      </w:r>
      <w:r>
        <w:rPr>
          <w:spacing w:val="-1"/>
        </w:rPr>
        <w:t xml:space="preserve"> </w:t>
      </w:r>
      <w:r>
        <w:fldChar w:fldCharType="begin"/>
      </w:r>
      <w:r>
        <w:instrText xml:space="preserve"> HYPERLINK "mailto:yulie.marlina@gmail.com" \h </w:instrText>
      </w:r>
      <w:r>
        <w:fldChar w:fldCharType="separate"/>
      </w:r>
      <w:r>
        <w:rPr>
          <w:lang w:val="en-US"/>
        </w:rPr>
        <w:t>email</w:t>
      </w:r>
      <w:r>
        <w:rPr>
          <w:lang w:val="en-US"/>
        </w:rPr>
        <w:fldChar w:fldCharType="end"/>
      </w:r>
      <w:r>
        <w:rPr>
          <w:lang w:val="en-US"/>
        </w:rPr>
        <w:t xml:space="preserve">: </w:t>
      </w:r>
      <w:r>
        <w:fldChar w:fldCharType="begin"/>
      </w:r>
      <w:r>
        <w:instrText xml:space="preserve"> HYPERLINK "mailto:putriamaliyahh16@gmail.com" </w:instrText>
      </w:r>
      <w:r>
        <w:fldChar w:fldCharType="separate"/>
      </w:r>
      <w:r>
        <w:rPr>
          <w:rStyle w:val="6"/>
          <w:lang w:val="id-ID"/>
        </w:rPr>
        <w:t>putriamaliyahh16@gmail.com</w:t>
      </w:r>
      <w:r>
        <w:rPr>
          <w:rStyle w:val="6"/>
          <w:lang w:val="id-ID"/>
        </w:rPr>
        <w:fldChar w:fldCharType="end"/>
      </w:r>
    </w:p>
    <w:p>
      <w:pPr>
        <w:spacing w:line="240" w:lineRule="exact"/>
        <w:ind w:left="140"/>
        <w:rPr>
          <w:lang w:val="id-ID"/>
        </w:rPr>
      </w:pPr>
    </w:p>
    <w:p>
      <w:pPr>
        <w:ind w:left="140"/>
        <w:jc w:val="both"/>
        <w:rPr>
          <w:b/>
        </w:rPr>
      </w:pPr>
      <w:r>
        <w:rPr>
          <w:b/>
        </w:rPr>
        <w:t>DOI</w:t>
      </w:r>
      <w:r>
        <w:rPr>
          <w:b/>
          <w:spacing w:val="-5"/>
        </w:rPr>
        <w:t xml:space="preserve"> </w:t>
      </w:r>
      <w:r>
        <w:rPr>
          <w:b/>
        </w:rPr>
        <w:t>:</w:t>
      </w:r>
      <w:r>
        <w:rPr>
          <w:b/>
          <w:spacing w:val="-4"/>
        </w:rPr>
        <w:t xml:space="preserve"> </w:t>
      </w:r>
    </w:p>
    <w:p>
      <w:pPr>
        <w:pStyle w:val="5"/>
        <w:jc w:val="left"/>
        <w:rPr>
          <w:b/>
        </w:rPr>
      </w:pPr>
    </w:p>
    <w:p>
      <w:pPr>
        <w:pStyle w:val="5"/>
        <w:spacing w:before="7"/>
        <w:jc w:val="left"/>
        <w:rPr>
          <w:b/>
          <w:sz w:val="20"/>
        </w:rPr>
      </w:pPr>
    </w:p>
    <w:p>
      <w:pPr>
        <w:pStyle w:val="7"/>
        <w:jc w:val="center"/>
      </w:pPr>
      <w:r>
        <w:t>Abstrak</w:t>
      </w:r>
    </w:p>
    <w:p>
      <w:pPr>
        <w:spacing w:before="89"/>
        <w:ind w:left="140"/>
        <w:jc w:val="both"/>
        <w:rPr>
          <w:lang w:val="en-US"/>
        </w:rPr>
      </w:pPr>
      <w:r>
        <w:rPr>
          <w:lang w:val="en-US"/>
        </w:rPr>
        <w:t>Penelitian ini berusaha mengkaji penggunaan media pembelajaran yang berfokus pada salah satu aplikasi presentasi berbasis edukasi yaitu Microsoft PowerPoint. Penelitian ini bertujuan untuk mengetahui besarnya pengaruh penggunaan media pembelajaran PowerPoint terhadap motivasi belajar siswa. Penelitian ini menggunakan pendekatan kuantitatif dengan metode deskriptif analisis korelasional dengan menggunakan instrument kuesioner yang disebar pada 93 sampel dari total 1.462 populasi seluruh siswa di S</w:t>
      </w:r>
      <w:r>
        <w:rPr>
          <w:rFonts w:hint="default"/>
          <w:lang w:val="en-US"/>
        </w:rPr>
        <w:t>ekolah Menengah Kejuruan di</w:t>
      </w:r>
      <w:r>
        <w:rPr>
          <w:lang w:val="en-US"/>
        </w:rPr>
        <w:t xml:space="preserve"> Jakarta. Adapun instrument kuesioner berjumlah 20 butir pernyataan positif dan negative pada masing- masing variabel X dan Y. Hasil penelitian ini menunjukkan bahwa terdapat pengaruh media pembelajaran dengan menggunakan PowerPoint terhadap motivasi belajar siswa, hal ini dibuktikan uji hipotesis ro &gt; rt dengan hasil ro sebesar 0,448 maka hasil tersebut lebih besar daripada “rt” taraf signifikan 5% sebesar 0,207% dan taraf signifikan 1% sebesar 0,267%. Dan hasil penelitian ini adalah pengaruh media pembelajaran dengan menggunakan PowerPoint terhadap motivasi belajar siswa. Apabila dilihat rxy yang diperoleh yaitu 0,448 ternyata terletak antara 0,40 – 0,70 berdasarkan pedoman yang terdapat pada tabel. Sehingga dapat dinyatakan bahwa antara korelasi variabel X (Media Pembelajaran PowerPoint) dan Variabel Y (Motivasi Belajar) adalah korelasi yang tergolong sedang atau cukup. Dengan demikian hasil penelitian ini menunjukkan bahwa media pembelajaran menggunakan PowerPoint memiliki korelasi yang sedang/cukup terhadap motivasi belajar siswa dalam mata pelajaran PAI dengan nilai sebesar 0,448 atau 44,8%.</w:t>
      </w:r>
    </w:p>
    <w:p>
      <w:pPr>
        <w:spacing w:before="89"/>
        <w:ind w:left="140"/>
        <w:jc w:val="both"/>
        <w:rPr>
          <w:i/>
          <w:iCs/>
          <w:lang w:val="id-ID"/>
        </w:rPr>
      </w:pPr>
      <w:r>
        <w:rPr>
          <w:b/>
        </w:rPr>
        <w:t>Kata</w:t>
      </w:r>
      <w:r>
        <w:rPr>
          <w:b/>
          <w:spacing w:val="-5"/>
        </w:rPr>
        <w:t xml:space="preserve"> </w:t>
      </w:r>
      <w:r>
        <w:rPr>
          <w:b/>
        </w:rPr>
        <w:t xml:space="preserve">Kunci: </w:t>
      </w:r>
      <w:r>
        <w:rPr>
          <w:i/>
          <w:iCs/>
          <w:lang w:val="id-ID"/>
        </w:rPr>
        <w:t xml:space="preserve">PowerPoint, Media Pembelajaran, Motivasi Belajar. </w:t>
      </w:r>
    </w:p>
    <w:p>
      <w:pPr>
        <w:spacing w:before="153" w:line="359" w:lineRule="exact"/>
        <w:ind w:left="20"/>
        <w:jc w:val="center"/>
        <w:rPr>
          <w:b/>
          <w:i/>
          <w:sz w:val="32"/>
        </w:rPr>
      </w:pPr>
      <w:r>
        <w:rPr>
          <w:b/>
          <w:i/>
          <w:sz w:val="32"/>
        </w:rPr>
        <w:t>Abstract</w:t>
      </w:r>
    </w:p>
    <w:p>
      <w:pPr>
        <w:spacing w:after="0" w:line="276" w:lineRule="exact"/>
        <w:ind w:left="140"/>
        <w:jc w:val="both"/>
        <w:rPr>
          <w:rFonts w:hint="default"/>
          <w:i/>
          <w:sz w:val="20"/>
          <w:lang w:val="en-US"/>
        </w:rPr>
      </w:pPr>
      <w:r>
        <w:rPr>
          <w:rFonts w:hint="default"/>
          <w:i/>
          <w:lang w:val="en-US"/>
        </w:rPr>
        <w:t>This study will look at how educational presentation software, specifically Microsoft PowerPoint is used in the classroom. The purpose of this study is to ascertain how using PowerPoint as a learning tool affects students' willingness to learn.</w:t>
      </w:r>
      <w:r>
        <w:rPr>
          <w:i/>
          <w:lang w:val="en-US"/>
        </w:rPr>
        <w:t xml:space="preserve"> </w:t>
      </w:r>
      <w:r>
        <w:rPr>
          <w:rFonts w:hint="default"/>
          <w:i/>
          <w:lang w:val="en-US"/>
        </w:rPr>
        <w:t>A questionnaire instrument was provided to 93 samples from a total of 1,462 populations of all students at one vocational high school in Jakarta. The study used a quantitative technique and a descriptive correlational analytic method.</w:t>
      </w:r>
      <w:r>
        <w:rPr>
          <w:i/>
          <w:lang w:val="en-US"/>
        </w:rPr>
        <w:t xml:space="preserve"> </w:t>
      </w:r>
      <w:r>
        <w:rPr>
          <w:rFonts w:hint="default"/>
          <w:i/>
          <w:lang w:val="en-US"/>
        </w:rPr>
        <w:t>For each variable X and Y, there are 20 positive and negative statements in the instrument questionnaire. The hypothesis test ro &gt; rt result of 0.448, which means that these results are greater than the "rt" significant level of 5% of 0.207% and a significant level of 1% of 0.267%, indicates that PowerPoint-based learning media have an impact on student learning motivation. The study's findings include how PowerPoint-based instructional materials affect students' motivation. In accordance with the recommendations in the table, the rxy obtained, or 0.448, is between 0.40 and 0.70. Therefore, it can be said that there is a moderate to sufficient correlation between the X variable (PowerPoint Learning Media) and the Y variable (Learning Motivation). With a value of 0.448 or 44.8%, the findings of this study show that learning media utilizing PowerPoint has a moderate/sufficient link with student learning motivation in PAI subjects.</w:t>
      </w:r>
    </w:p>
    <w:p>
      <w:pPr>
        <w:spacing w:after="0" w:line="276" w:lineRule="exact"/>
        <w:ind w:left="140"/>
        <w:rPr>
          <w:i/>
          <w:lang w:val="en-US"/>
        </w:rPr>
      </w:pPr>
      <w:r>
        <w:rPr>
          <w:i/>
          <w:sz w:val="20"/>
        </w:rPr>
        <w:t>Keywords:</w:t>
      </w:r>
      <w:r>
        <w:rPr>
          <w:i/>
          <w:iCs/>
          <w:sz w:val="24"/>
          <w:lang w:val="id-ID"/>
        </w:rPr>
        <w:t xml:space="preserve">PowerPoint, Learning Media, Learning Motivation. </w:t>
      </w:r>
    </w:p>
    <w:p>
      <w:pPr>
        <w:pStyle w:val="2"/>
        <w:spacing w:before="85"/>
      </w:pPr>
      <w:r>
        <w:t>PENDAHULUAN</w:t>
      </w:r>
    </w:p>
    <w:p>
      <w:pPr>
        <w:pStyle w:val="5"/>
        <w:spacing w:before="10"/>
        <w:jc w:val="left"/>
        <w:rPr>
          <w:b/>
          <w:sz w:val="23"/>
        </w:rPr>
      </w:pPr>
    </w:p>
    <w:p>
      <w:pPr>
        <w:pStyle w:val="5"/>
        <w:spacing w:before="3"/>
        <w:ind w:left="140" w:firstLine="720"/>
        <w:rPr>
          <w:color w:val="000000"/>
          <w:lang w:val="id-ID"/>
        </w:rPr>
      </w:pPr>
      <w:r>
        <w:rPr>
          <w:color w:val="000000"/>
          <w:lang w:val="id-ID"/>
        </w:rPr>
        <w:t xml:space="preserve">Pendidikan merupakan suatu </w:t>
      </w:r>
      <w:r>
        <w:rPr>
          <w:rFonts w:hint="default"/>
          <w:color w:val="000000"/>
          <w:lang w:val="en-US"/>
        </w:rPr>
        <w:t>unsur</w:t>
      </w:r>
      <w:r>
        <w:rPr>
          <w:color w:val="000000"/>
          <w:lang w:val="id-ID"/>
        </w:rPr>
        <w:t xml:space="preserve"> yang penting </w:t>
      </w:r>
      <w:r>
        <w:rPr>
          <w:rFonts w:hint="default"/>
          <w:color w:val="000000"/>
          <w:lang w:val="en-US"/>
        </w:rPr>
        <w:t xml:space="preserve">dalam </w:t>
      </w:r>
      <w:r>
        <w:rPr>
          <w:color w:val="000000"/>
          <w:lang w:val="id-ID"/>
        </w:rPr>
        <w:t xml:space="preserve">kehidupan manusia, karena pendidikan bisa mempengaruhi kualitas hidup. </w:t>
      </w:r>
      <w:r>
        <w:rPr>
          <w:rFonts w:hint="default"/>
          <w:color w:val="000000"/>
          <w:lang w:val="en-US"/>
        </w:rPr>
        <w:t>Ditambah,</w:t>
      </w:r>
      <w:r>
        <w:rPr>
          <w:color w:val="000000"/>
          <w:lang w:val="id-ID"/>
        </w:rPr>
        <w:t xml:space="preserve"> saat ini perkembangan teknologi terjadi begitu cepat, sehingga memaksa kita untuk bisa mengikuti perkembangan zaman jika tidak ingin menjadi orang yang tertinggal. Proses belajar dapat terjadi kapan saja dan dimana saja terlepas dari ada </w:t>
      </w:r>
      <w:r>
        <w:rPr>
          <w:rFonts w:hint="default"/>
          <w:color w:val="000000"/>
          <w:lang w:val="en-US"/>
        </w:rPr>
        <w:t>tidaknya pengajar</w:t>
      </w:r>
      <w:r>
        <w:rPr>
          <w:color w:val="000000"/>
          <w:lang w:val="id-ID"/>
        </w:rPr>
        <w:t xml:space="preserve">. </w:t>
      </w:r>
      <w:r>
        <w:rPr>
          <w:rFonts w:hint="default"/>
          <w:color w:val="000000"/>
          <w:lang w:val="en-US"/>
        </w:rPr>
        <w:t>Dengan demikian, p</w:t>
      </w:r>
      <w:r>
        <w:rPr>
          <w:color w:val="000000"/>
          <w:lang w:val="id-ID"/>
        </w:rPr>
        <w:t>roses belajar terjadi karena adanya interaksi individu dengan lingkungannya.</w:t>
      </w:r>
    </w:p>
    <w:p>
      <w:pPr>
        <w:pBdr>
          <w:top w:val="none" w:color="auto" w:sz="0" w:space="0"/>
          <w:left w:val="none" w:color="auto" w:sz="0" w:space="0"/>
          <w:bottom w:val="none" w:color="auto" w:sz="0" w:space="0"/>
          <w:right w:val="none" w:color="auto" w:sz="0" w:space="0"/>
          <w:between w:val="none" w:color="auto" w:sz="0" w:space="0"/>
        </w:pBdr>
        <w:ind w:left="140" w:firstLine="720"/>
        <w:jc w:val="both"/>
        <w:rPr>
          <w:color w:val="000000"/>
          <w:sz w:val="24"/>
          <w:szCs w:val="24"/>
          <w:lang w:val="id-ID"/>
        </w:rPr>
      </w:pPr>
      <w:r>
        <w:rPr>
          <w:rFonts w:hint="default"/>
          <w:color w:val="000000"/>
          <w:sz w:val="24"/>
          <w:szCs w:val="24"/>
          <w:lang w:val="en-US"/>
        </w:rPr>
        <w:t>Interaksi ini salah satunya dapat dipengaruhi oleh p</w:t>
      </w:r>
      <w:r>
        <w:rPr>
          <w:color w:val="000000"/>
          <w:sz w:val="24"/>
          <w:szCs w:val="24"/>
          <w:lang w:val="id-ID"/>
        </w:rPr>
        <w:t>enggunaan media dalam proses belajar mengajar</w:t>
      </w:r>
      <w:r>
        <w:rPr>
          <w:rFonts w:hint="default"/>
          <w:color w:val="000000"/>
          <w:sz w:val="24"/>
          <w:szCs w:val="24"/>
          <w:lang w:val="en-US"/>
        </w:rPr>
        <w:t xml:space="preserve">. </w:t>
      </w:r>
      <w:r>
        <w:rPr>
          <w:color w:val="000000"/>
          <w:sz w:val="24"/>
          <w:szCs w:val="24"/>
          <w:lang w:val="id-ID"/>
        </w:rPr>
        <w:t xml:space="preserve"> </w:t>
      </w:r>
      <w:r>
        <w:rPr>
          <w:rFonts w:hint="default"/>
          <w:color w:val="000000"/>
          <w:sz w:val="24"/>
          <w:szCs w:val="24"/>
          <w:lang w:val="en-US"/>
        </w:rPr>
        <w:t>Penggunaan media juga</w:t>
      </w:r>
      <w:r>
        <w:rPr>
          <w:color w:val="000000"/>
          <w:sz w:val="24"/>
          <w:szCs w:val="24"/>
          <w:lang w:val="id-ID"/>
        </w:rPr>
        <w:t xml:space="preserve"> dapat digunakan untuk membangkitkan motivasi siswa, karena media merupakan salah satu hal mutlak yang ada dalam proses belajar. Oleh karena itu sebisa mungkin guru harus bisa menggunakan media pembelajaran dalam proses belajar.</w:t>
      </w:r>
    </w:p>
    <w:p>
      <w:pPr>
        <w:pBdr>
          <w:top w:val="none" w:color="auto" w:sz="0" w:space="0"/>
          <w:left w:val="none" w:color="auto" w:sz="0" w:space="0"/>
          <w:bottom w:val="none" w:color="auto" w:sz="0" w:space="0"/>
          <w:right w:val="none" w:color="auto" w:sz="0" w:space="0"/>
          <w:between w:val="none" w:color="auto" w:sz="0" w:space="0"/>
        </w:pBdr>
        <w:ind w:left="140" w:firstLine="720"/>
        <w:jc w:val="both"/>
        <w:rPr>
          <w:rFonts w:hint="default"/>
          <w:sz w:val="24"/>
          <w:szCs w:val="24"/>
          <w:lang w:val="en-US"/>
        </w:rPr>
      </w:pPr>
      <w:r>
        <w:rPr>
          <w:sz w:val="24"/>
          <w:szCs w:val="24"/>
          <w:lang w:val="id-ID"/>
        </w:rPr>
        <w:t xml:space="preserve">Jasmiati (dalam </w:t>
      </w:r>
      <w:r>
        <w:rPr>
          <w:sz w:val="24"/>
          <w:szCs w:val="24"/>
        </w:rPr>
        <w:t>Ars</w:t>
      </w:r>
      <w:r>
        <w:rPr>
          <w:sz w:val="24"/>
          <w:szCs w:val="24"/>
          <w:lang w:val="id-ID"/>
        </w:rPr>
        <w:t>yad</w:t>
      </w:r>
      <w:r>
        <w:rPr>
          <w:sz w:val="24"/>
          <w:szCs w:val="24"/>
        </w:rPr>
        <w:t xml:space="preserve"> Nugroho 2015: 10) </w:t>
      </w:r>
      <w:r>
        <w:rPr>
          <w:sz w:val="24"/>
          <w:szCs w:val="24"/>
          <w:lang w:val="id-ID"/>
        </w:rPr>
        <w:t>mengemukakan</w:t>
      </w:r>
      <w:r>
        <w:rPr>
          <w:sz w:val="24"/>
          <w:szCs w:val="24"/>
        </w:rPr>
        <w:t xml:space="preserve"> bah</w:t>
      </w:r>
      <w:r>
        <w:rPr>
          <w:sz w:val="24"/>
          <w:szCs w:val="24"/>
          <w:lang w:val="id-ID"/>
        </w:rPr>
        <w:t>wa</w:t>
      </w:r>
      <w:r>
        <w:rPr>
          <w:sz w:val="24"/>
          <w:szCs w:val="24"/>
        </w:rPr>
        <w:t xml:space="preserve"> “media ad</w:t>
      </w:r>
      <w:r>
        <w:rPr>
          <w:sz w:val="24"/>
          <w:szCs w:val="24"/>
          <w:lang w:val="id-ID"/>
        </w:rPr>
        <w:t>alah</w:t>
      </w:r>
      <w:r>
        <w:rPr>
          <w:sz w:val="24"/>
          <w:szCs w:val="24"/>
        </w:rPr>
        <w:t xml:space="preserve"> </w:t>
      </w:r>
      <w:r>
        <w:rPr>
          <w:sz w:val="24"/>
          <w:szCs w:val="24"/>
          <w:lang w:val="id-ID"/>
        </w:rPr>
        <w:t>bagian</w:t>
      </w:r>
      <w:r>
        <w:rPr>
          <w:sz w:val="24"/>
          <w:szCs w:val="24"/>
        </w:rPr>
        <w:t xml:space="preserve"> yang </w:t>
      </w:r>
      <w:r>
        <w:rPr>
          <w:sz w:val="24"/>
          <w:szCs w:val="24"/>
          <w:lang w:val="id-ID"/>
        </w:rPr>
        <w:t>tidak terpisahkan dari</w:t>
      </w:r>
      <w:r>
        <w:rPr>
          <w:sz w:val="24"/>
          <w:szCs w:val="24"/>
        </w:rPr>
        <w:t xml:space="preserve"> proses </w:t>
      </w:r>
      <w:r>
        <w:rPr>
          <w:sz w:val="24"/>
          <w:szCs w:val="24"/>
          <w:lang w:val="id-ID"/>
        </w:rPr>
        <w:t>belajar mengajar</w:t>
      </w:r>
      <w:r>
        <w:rPr>
          <w:sz w:val="24"/>
          <w:szCs w:val="24"/>
        </w:rPr>
        <w:t xml:space="preserve"> demi </w:t>
      </w:r>
      <w:r>
        <w:rPr>
          <w:sz w:val="24"/>
          <w:szCs w:val="24"/>
          <w:lang w:val="id-ID"/>
        </w:rPr>
        <w:t>tercapainya tujuan</w:t>
      </w:r>
      <w:r>
        <w:rPr>
          <w:sz w:val="24"/>
          <w:szCs w:val="24"/>
        </w:rPr>
        <w:t xml:space="preserve"> </w:t>
      </w:r>
      <w:r>
        <w:rPr>
          <w:sz w:val="24"/>
          <w:szCs w:val="24"/>
          <w:lang w:val="id-ID"/>
        </w:rPr>
        <w:t>pendidikan</w:t>
      </w:r>
      <w:r>
        <w:rPr>
          <w:sz w:val="24"/>
          <w:szCs w:val="24"/>
        </w:rPr>
        <w:t xml:space="preserve"> pada </w:t>
      </w:r>
      <w:r>
        <w:rPr>
          <w:sz w:val="24"/>
          <w:szCs w:val="24"/>
          <w:lang w:val="id-ID"/>
        </w:rPr>
        <w:t>umumnya</w:t>
      </w:r>
      <w:r>
        <w:rPr>
          <w:sz w:val="24"/>
          <w:szCs w:val="24"/>
        </w:rPr>
        <w:t xml:space="preserve"> dan </w:t>
      </w:r>
      <w:r>
        <w:rPr>
          <w:sz w:val="24"/>
          <w:szCs w:val="24"/>
          <w:lang w:val="id-ID"/>
        </w:rPr>
        <w:t>tujuan pembelajaran</w:t>
      </w:r>
      <w:r>
        <w:rPr>
          <w:sz w:val="24"/>
          <w:szCs w:val="24"/>
        </w:rPr>
        <w:t xml:space="preserve"> disekolah pada khususnya”.</w:t>
      </w:r>
      <w:r>
        <w:rPr>
          <w:sz w:val="24"/>
          <w:szCs w:val="24"/>
          <w:lang w:val="id-ID"/>
        </w:rPr>
        <w:t xml:space="preserve"> </w:t>
      </w:r>
      <w:r>
        <w:rPr>
          <w:rFonts w:hint="default"/>
          <w:sz w:val="24"/>
          <w:szCs w:val="24"/>
          <w:lang w:val="en-US"/>
        </w:rPr>
        <w:t>Ini artinya media merupakan salah satu alat dalam mewujudkan capaian pembelajaran yang disusun dengan baik sesuai kebutuhan siswa.</w:t>
      </w:r>
    </w:p>
    <w:p>
      <w:pPr>
        <w:pBdr>
          <w:top w:val="none" w:color="auto" w:sz="0" w:space="0"/>
          <w:left w:val="none" w:color="auto" w:sz="0" w:space="0"/>
          <w:bottom w:val="none" w:color="auto" w:sz="0" w:space="0"/>
          <w:right w:val="none" w:color="auto" w:sz="0" w:space="0"/>
          <w:between w:val="none" w:color="auto" w:sz="0" w:space="0"/>
        </w:pBdr>
        <w:ind w:left="140" w:firstLine="720"/>
        <w:jc w:val="both"/>
        <w:rPr>
          <w:sz w:val="24"/>
          <w:szCs w:val="24"/>
          <w:lang w:val="id-ID"/>
        </w:rPr>
      </w:pPr>
      <w:r>
        <w:rPr>
          <w:sz w:val="24"/>
          <w:szCs w:val="24"/>
        </w:rPr>
        <w:t>Me</w:t>
      </w:r>
      <w:r>
        <w:rPr>
          <w:sz w:val="24"/>
          <w:szCs w:val="24"/>
          <w:lang w:val="id-ID"/>
        </w:rPr>
        <w:t xml:space="preserve">nurut Arief </w:t>
      </w:r>
      <w:r>
        <w:rPr>
          <w:sz w:val="24"/>
          <w:szCs w:val="24"/>
        </w:rPr>
        <w:t>Putri (2017: 2) men</w:t>
      </w:r>
      <w:r>
        <w:rPr>
          <w:sz w:val="24"/>
          <w:szCs w:val="24"/>
          <w:lang w:val="id-ID"/>
        </w:rPr>
        <w:t>jelaskan</w:t>
      </w:r>
      <w:r>
        <w:rPr>
          <w:sz w:val="24"/>
          <w:szCs w:val="24"/>
        </w:rPr>
        <w:t xml:space="preserve"> bahwa “proses belajar mengajar pada dasarnya penyampaian pesan dari sumber pesan kepada penerima pesan dengan cara atau media tertentu”</w:t>
      </w:r>
      <w:r>
        <w:rPr>
          <w:sz w:val="24"/>
          <w:szCs w:val="24"/>
          <w:lang w:val="id-ID"/>
        </w:rPr>
        <w:t xml:space="preserve">. Hal ini menyatakan bahwa media mempunyai peranan penting dalam proses pembelajaran dikelas maupun diluar kelas harus diterapkan khususnya oleh guru. </w:t>
      </w:r>
    </w:p>
    <w:p>
      <w:pPr>
        <w:pBdr>
          <w:top w:val="none" w:color="auto" w:sz="0" w:space="0"/>
          <w:left w:val="none" w:color="auto" w:sz="0" w:space="0"/>
          <w:bottom w:val="none" w:color="auto" w:sz="0" w:space="0"/>
          <w:right w:val="none" w:color="auto" w:sz="0" w:space="0"/>
          <w:between w:val="none" w:color="auto" w:sz="0" w:space="0"/>
        </w:pBdr>
        <w:ind w:left="140" w:firstLine="720"/>
        <w:jc w:val="both"/>
        <w:rPr>
          <w:sz w:val="24"/>
          <w:szCs w:val="24"/>
          <w:lang w:val="id-ID"/>
        </w:rPr>
      </w:pPr>
      <w:r>
        <w:rPr>
          <w:sz w:val="24"/>
          <w:szCs w:val="24"/>
          <w:lang w:val="id-ID"/>
        </w:rPr>
        <w:t xml:space="preserve">Seorang guru diharapkan mampu memiliki keterampilan menggunakan media dalam proses pembelajaran sehingga pesan akan mudah disampaikan kepada murid sebab peranan media tidak akan terlihat apabila penggunaannya tidak maksimal dan tidak sesuai dengan isi dan tujuan pembelajaran. </w:t>
      </w:r>
    </w:p>
    <w:p>
      <w:pPr>
        <w:pBdr>
          <w:top w:val="none" w:color="auto" w:sz="0" w:space="0"/>
          <w:left w:val="none" w:color="auto" w:sz="0" w:space="0"/>
          <w:bottom w:val="none" w:color="auto" w:sz="0" w:space="0"/>
          <w:right w:val="none" w:color="auto" w:sz="0" w:space="0"/>
          <w:between w:val="none" w:color="auto" w:sz="0" w:space="0"/>
        </w:pBdr>
        <w:ind w:left="140" w:firstLine="720"/>
        <w:jc w:val="both"/>
        <w:rPr>
          <w:sz w:val="24"/>
          <w:szCs w:val="24"/>
          <w:lang w:val="id-ID"/>
        </w:rPr>
      </w:pPr>
      <w:r>
        <w:rPr>
          <w:sz w:val="24"/>
          <w:szCs w:val="24"/>
        </w:rPr>
        <w:t>Selain itu, Media pembelajaran yang digunakan harus dapat menarik perhatian murid dan lebih merangsang kegiatan belajar sehingga murid akan bergairah dalam belajar sebagaimana yang dikemukakan sadiman dalam Sundayana(2016:7-8) tentang fungsi media pembelajaran yaitu sebagai berikut: (1) memperjelas pesan agar tidak terlalu verbalistis, (2) mengatasi keterbatasan ruang, waktu, tenaga dan daya indra,(3) menimbulkan gairah belajar, interaksi lebih langsung antara siswa dengan sumber belajar, (4) pembelajaran dapat lebih menarik dan (5) sikap positif siswa terhadap materi pembelajaran serta proses pembelajaran dapat ditingkatkan.</w:t>
      </w:r>
      <w:r>
        <w:rPr>
          <w:sz w:val="24"/>
          <w:szCs w:val="24"/>
          <w:lang w:val="id-ID"/>
        </w:rPr>
        <w:t xml:space="preserve"> </w:t>
      </w:r>
    </w:p>
    <w:p>
      <w:pPr>
        <w:pBdr>
          <w:top w:val="none" w:color="auto" w:sz="0" w:space="0"/>
          <w:left w:val="none" w:color="auto" w:sz="0" w:space="0"/>
          <w:bottom w:val="none" w:color="auto" w:sz="0" w:space="0"/>
          <w:right w:val="none" w:color="auto" w:sz="0" w:space="0"/>
          <w:between w:val="none" w:color="auto" w:sz="0" w:space="0"/>
        </w:pBdr>
        <w:ind w:left="140" w:firstLine="720"/>
        <w:jc w:val="both"/>
        <w:rPr>
          <w:sz w:val="24"/>
          <w:szCs w:val="24"/>
          <w:lang w:val="id-ID"/>
        </w:rPr>
      </w:pPr>
      <w:r>
        <w:rPr>
          <w:sz w:val="24"/>
          <w:szCs w:val="24"/>
        </w:rPr>
        <w:t xml:space="preserve">Menurut Djamarah (2016: 148) “Motivasi adalah suatu perubahan energi di dalam pribadi seseorang yang ditandai dengan timbulnya afektif (perasaan) dan reaksi untuk mencapai tujuan. </w:t>
      </w:r>
      <w:r>
        <w:rPr>
          <w:rFonts w:hint="default"/>
          <w:sz w:val="24"/>
          <w:szCs w:val="24"/>
          <w:lang w:val="en-US"/>
        </w:rPr>
        <w:t>Selain itu, m</w:t>
      </w:r>
      <w:r>
        <w:rPr>
          <w:sz w:val="24"/>
          <w:szCs w:val="24"/>
        </w:rPr>
        <w:t>enurut Engkoswara dkk (2015: 209) “Motivasi adalah sesuatu yang menjadi dasar dari segala perilaku seseorang”</w:t>
      </w:r>
      <w:r>
        <w:rPr>
          <w:sz w:val="24"/>
          <w:szCs w:val="24"/>
          <w:lang w:val="id-ID"/>
        </w:rPr>
        <w:t xml:space="preserve">. </w:t>
      </w:r>
    </w:p>
    <w:p>
      <w:pPr>
        <w:pBdr>
          <w:top w:val="none" w:color="auto" w:sz="0" w:space="0"/>
          <w:left w:val="none" w:color="auto" w:sz="0" w:space="0"/>
          <w:bottom w:val="none" w:color="auto" w:sz="0" w:space="0"/>
          <w:right w:val="none" w:color="auto" w:sz="0" w:space="0"/>
          <w:between w:val="none" w:color="auto" w:sz="0" w:space="0"/>
        </w:pBdr>
        <w:ind w:left="140" w:firstLine="720"/>
        <w:jc w:val="both"/>
        <w:rPr>
          <w:sz w:val="24"/>
          <w:szCs w:val="24"/>
          <w:lang w:val="id-ID"/>
        </w:rPr>
      </w:pPr>
      <w:r>
        <w:rPr>
          <w:sz w:val="24"/>
          <w:szCs w:val="24"/>
          <w:lang w:val="id-ID"/>
        </w:rPr>
        <w:t xml:space="preserve">Motivasi adalah suatu perubahan dari dalam diri seseorang ditandai timbulnya perasaan dari segala perilaku seseorang. Untuk belajar yang baik maka diperlukan motivasi yang baik pula. Siswa yang mengikuti pelajaran tanpa adanya motivasi maka tidak akan mendapatkan hasil yang baik dari proses belajar mengajar tersebut. </w:t>
      </w:r>
    </w:p>
    <w:p>
      <w:pPr>
        <w:pBdr>
          <w:top w:val="none" w:color="auto" w:sz="0" w:space="0"/>
          <w:left w:val="none" w:color="auto" w:sz="0" w:space="0"/>
          <w:bottom w:val="none" w:color="auto" w:sz="0" w:space="0"/>
          <w:right w:val="none" w:color="auto" w:sz="0" w:space="0"/>
          <w:between w:val="none" w:color="auto" w:sz="0" w:space="0"/>
        </w:pBdr>
        <w:ind w:left="140" w:firstLine="720"/>
        <w:jc w:val="both"/>
        <w:rPr>
          <w:sz w:val="24"/>
          <w:szCs w:val="24"/>
          <w:lang w:val="id-ID"/>
        </w:rPr>
      </w:pPr>
      <w:r>
        <w:rPr>
          <w:sz w:val="24"/>
          <w:szCs w:val="24"/>
          <w:lang w:val="id-ID"/>
        </w:rPr>
        <w:t>Berdasarkan pemaparan yang telah dijelaskan maka penulis ingin mengetahui lebih dalam terkait penggunaan media dalam proses belajar terhadap motivasi belajar siswa melalui penelitian yang berjudul “Pengaruh Pembelajaran Berbasis Media Pembelajaran Terhadap Motivasi Belajar Siswa” (Survei di S</w:t>
      </w:r>
      <w:r>
        <w:rPr>
          <w:rFonts w:hint="default"/>
          <w:sz w:val="24"/>
          <w:szCs w:val="24"/>
          <w:lang w:val="en-US"/>
        </w:rPr>
        <w:t xml:space="preserve">ekolah Menengah Kejuruan di </w:t>
      </w:r>
      <w:r>
        <w:rPr>
          <w:sz w:val="24"/>
          <w:szCs w:val="24"/>
          <w:lang w:val="id-ID"/>
        </w:rPr>
        <w:t>Jakarta).</w:t>
      </w:r>
    </w:p>
    <w:p>
      <w:pPr>
        <w:ind w:left="425" w:firstLine="720"/>
        <w:jc w:val="both"/>
      </w:pPr>
      <w:bookmarkStart w:id="0" w:name="_Hlk135578993"/>
      <w:r>
        <w:rPr>
          <w:sz w:val="24"/>
          <w:szCs w:val="24"/>
          <w:lang w:val="id-ID"/>
        </w:rPr>
        <w:t xml:space="preserve">Menurut Nurfadhillah </w:t>
      </w:r>
      <w:r>
        <w:rPr>
          <w:sz w:val="24"/>
          <w:szCs w:val="24"/>
          <w:lang w:val="en-US"/>
        </w:rPr>
        <w:t>(2021: 7)</w:t>
      </w:r>
      <w:r>
        <w:rPr>
          <w:sz w:val="24"/>
          <w:szCs w:val="24"/>
          <w:lang w:val="id-ID"/>
        </w:rPr>
        <w:t>,</w:t>
      </w:r>
      <w:bookmarkEnd w:id="0"/>
      <w:r>
        <w:rPr>
          <w:sz w:val="24"/>
          <w:szCs w:val="24"/>
          <w:lang w:val="id-ID"/>
        </w:rPr>
        <w:t xml:space="preserve"> </w:t>
      </w:r>
      <w:bookmarkStart w:id="1" w:name="_Hlk135578979"/>
      <w:r>
        <w:rPr>
          <w:sz w:val="24"/>
          <w:szCs w:val="24"/>
          <w:lang w:val="id-ID"/>
        </w:rPr>
        <w:t>Kata “Media” berasal dari bahasa latin yang merupakan bentuk jamak dari “medius”, Secara harfiah berarti tengah, perantara atau pengantar. Dalam bahasa arab media adalah perantara atau pengantar pesan dari pengirim kepada penerima pesan.</w:t>
      </w:r>
      <w:bookmarkEnd w:id="1"/>
    </w:p>
    <w:p>
      <w:pPr>
        <w:ind w:left="425" w:firstLine="720"/>
        <w:jc w:val="both"/>
        <w:rPr>
          <w:sz w:val="24"/>
          <w:szCs w:val="24"/>
          <w:lang w:val="id-ID"/>
        </w:rPr>
      </w:pPr>
    </w:p>
    <w:p>
      <w:pPr>
        <w:ind w:left="425" w:firstLine="720"/>
        <w:jc w:val="both"/>
        <w:rPr>
          <w:sz w:val="24"/>
          <w:szCs w:val="24"/>
        </w:rPr>
      </w:pPr>
      <w:bookmarkStart w:id="2" w:name="_Hlk135579043"/>
      <w:r>
        <w:rPr>
          <w:sz w:val="24"/>
          <w:szCs w:val="24"/>
        </w:rPr>
        <w:t>Media pembelajaran</w:t>
      </w:r>
      <w:r>
        <w:rPr>
          <w:sz w:val="24"/>
          <w:szCs w:val="24"/>
          <w:lang w:val="id-ID"/>
        </w:rPr>
        <w:t xml:space="preserve"> m</w:t>
      </w:r>
      <w:r>
        <w:rPr>
          <w:sz w:val="24"/>
          <w:szCs w:val="24"/>
          <w:lang w:val="en-US"/>
        </w:rPr>
        <w:t>enurut surayya (</w:t>
      </w:r>
      <w:r>
        <w:rPr>
          <w:sz w:val="24"/>
          <w:szCs w:val="24"/>
          <w:lang w:val="id-ID"/>
        </w:rPr>
        <w:t>seperti dikutip I</w:t>
      </w:r>
      <w:r>
        <w:rPr>
          <w:sz w:val="24"/>
          <w:szCs w:val="24"/>
          <w:lang w:val="en-US"/>
        </w:rPr>
        <w:t>s</w:t>
      </w:r>
      <w:r>
        <w:rPr>
          <w:sz w:val="24"/>
          <w:szCs w:val="24"/>
          <w:lang w:val="id-ID"/>
        </w:rPr>
        <w:t>n</w:t>
      </w:r>
      <w:r>
        <w:rPr>
          <w:sz w:val="24"/>
          <w:szCs w:val="24"/>
          <w:lang w:val="en-US"/>
        </w:rPr>
        <w:t>awanti</w:t>
      </w:r>
      <w:r>
        <w:rPr>
          <w:sz w:val="24"/>
          <w:szCs w:val="24"/>
          <w:lang w:val="id-ID"/>
        </w:rPr>
        <w:t xml:space="preserve"> dan Unaenah</w:t>
      </w:r>
      <w:r>
        <w:rPr>
          <w:sz w:val="24"/>
          <w:szCs w:val="24"/>
          <w:lang w:val="en-US"/>
        </w:rPr>
        <w:t xml:space="preserve"> (</w:t>
      </w:r>
      <w:r>
        <w:rPr>
          <w:sz w:val="24"/>
          <w:szCs w:val="24"/>
          <w:lang w:val="id-ID"/>
        </w:rPr>
        <w:t>E</w:t>
      </w:r>
      <w:r>
        <w:rPr>
          <w:sz w:val="24"/>
          <w:szCs w:val="24"/>
          <w:lang w:val="en-US"/>
        </w:rPr>
        <w:t>ds</w:t>
      </w:r>
      <w:r>
        <w:rPr>
          <w:sz w:val="24"/>
          <w:szCs w:val="24"/>
          <w:lang w:val="id-ID"/>
        </w:rPr>
        <w:t>.</w:t>
      </w:r>
      <w:r>
        <w:rPr>
          <w:sz w:val="24"/>
          <w:szCs w:val="24"/>
          <w:lang w:val="en-US"/>
        </w:rPr>
        <w:t>), 2022: 343-351)</w:t>
      </w:r>
      <w:r>
        <w:rPr>
          <w:sz w:val="24"/>
          <w:szCs w:val="24"/>
          <w:lang w:val="id-ID"/>
        </w:rPr>
        <w:t xml:space="preserve"> </w:t>
      </w:r>
      <w:r>
        <w:rPr>
          <w:sz w:val="24"/>
          <w:szCs w:val="24"/>
        </w:rPr>
        <w:t>yaitu alat yang mampu membantu proses belajar mengajar serta berfungsi untuk memperjelas makna pesan atau informasi yang disampaikan, sehingga dapat mencapai tujuan pembelajaran yang telah direncanakan.</w:t>
      </w:r>
      <w:bookmarkEnd w:id="2"/>
    </w:p>
    <w:p>
      <w:pPr>
        <w:ind w:left="425" w:firstLine="720"/>
        <w:jc w:val="both"/>
        <w:rPr>
          <w:sz w:val="24"/>
          <w:szCs w:val="24"/>
          <w:lang w:val="id-ID"/>
        </w:rPr>
      </w:pPr>
      <w:bookmarkStart w:id="3" w:name="_Hlk135579073"/>
      <w:r>
        <w:rPr>
          <w:sz w:val="24"/>
          <w:szCs w:val="24"/>
          <w:lang w:val="id-ID"/>
        </w:rPr>
        <w:t>Wahid  (Jurnal Istiqra, Vol. V No. 2, maret 2018: 3) menyebut “media pengajaran diartikan sebagai segala sesuatu yang digunakan untuk menyalurkan pesan atau isi pelajaran, merangsang pikiran, perasaan, perhatian, dan kemampuan peserta didik, sehingga dapat mendorong proses belajar mengajar”.</w:t>
      </w:r>
      <w:bookmarkEnd w:id="3"/>
      <w:r>
        <w:rPr>
          <w:sz w:val="24"/>
          <w:szCs w:val="24"/>
          <w:lang w:val="id-ID"/>
        </w:rPr>
        <w:t xml:space="preserve"> </w:t>
      </w:r>
    </w:p>
    <w:p>
      <w:pPr>
        <w:ind w:left="425" w:firstLine="720"/>
        <w:jc w:val="both"/>
        <w:rPr>
          <w:sz w:val="24"/>
          <w:szCs w:val="24"/>
          <w:lang w:val="en-US"/>
        </w:rPr>
      </w:pPr>
      <w:r>
        <w:rPr>
          <w:rFonts w:hint="default"/>
          <w:sz w:val="24"/>
          <w:szCs w:val="24"/>
          <w:lang w:val="en-US"/>
        </w:rPr>
        <w:t>Dengan kata lain,m</w:t>
      </w:r>
      <w:r>
        <w:rPr>
          <w:sz w:val="24"/>
          <w:szCs w:val="24"/>
          <w:lang w:val="id-ID"/>
        </w:rPr>
        <w:t xml:space="preserve">edia pembelajaran merupakan segala sesuatu yang digunakan untuk membantu menyampaikan hal- hal yang berkaitan dengan proses belajar- mengajar. </w:t>
      </w:r>
      <w:r>
        <w:rPr>
          <w:sz w:val="24"/>
          <w:szCs w:val="24"/>
        </w:rPr>
        <w:t>Media pembelajaran merupakan salah satu unsur dalam pembelajaran sehingga media pembelajaran merupakan salah satu faktor yang dapat</w:t>
      </w:r>
      <w:r>
        <w:rPr>
          <w:sz w:val="24"/>
          <w:szCs w:val="24"/>
          <w:lang w:val="id-ID"/>
        </w:rPr>
        <w:t xml:space="preserve"> </w:t>
      </w:r>
      <w:r>
        <w:rPr>
          <w:sz w:val="24"/>
          <w:szCs w:val="24"/>
        </w:rPr>
        <w:t>mempengaruhi motivasi belajar</w:t>
      </w:r>
    </w:p>
    <w:p>
      <w:pPr>
        <w:ind w:left="425" w:firstLine="720"/>
        <w:jc w:val="both"/>
        <w:rPr>
          <w:sz w:val="24"/>
          <w:szCs w:val="24"/>
          <w:lang w:val="id-ID"/>
        </w:rPr>
      </w:pPr>
      <w:r>
        <w:rPr>
          <w:sz w:val="24"/>
          <w:szCs w:val="24"/>
          <w:lang w:val="id-ID"/>
        </w:rPr>
        <w:t>Media pembelajaran juga disebut alat bantu yang mewakili sesuatu yang tidak dapat disampaikan guru melalui kata-kata atau kalimat. Media pembelajaran juga termaksud hal penting dalam proses pembelajaran, seiring dengan perkembangan zaman, pengetahuan dan teknologi, maka media pembelajaran juga mengalami perkembangan dan kemajuan. Artinya bahwa media pembelajaran sudah banyak jenis dan variasinya seiring dengan perkembangan zaman. Media pembelajaran juga disebut sebagai perantara yang paling mudah untuk dipahami, terlebih pada proses pembelajaran, siswa lebih tertarik dengan media pembelajaran yang menarik, media pembelajaran sangat berperan dalam hal ini.</w:t>
      </w:r>
    </w:p>
    <w:p>
      <w:pPr>
        <w:ind w:left="425" w:firstLine="720"/>
        <w:jc w:val="both"/>
        <w:rPr>
          <w:sz w:val="24"/>
          <w:szCs w:val="24"/>
          <w:lang w:val="id-ID"/>
        </w:rPr>
      </w:pPr>
      <w:bookmarkStart w:id="4" w:name="_Hlk135582047"/>
      <w:r>
        <w:rPr>
          <w:rFonts w:hint="default"/>
          <w:sz w:val="24"/>
          <w:szCs w:val="24"/>
          <w:lang w:val="en-US"/>
        </w:rPr>
        <w:t>Pengertian m</w:t>
      </w:r>
      <w:r>
        <w:rPr>
          <w:sz w:val="24"/>
          <w:szCs w:val="24"/>
        </w:rPr>
        <w:t>otivasi belajar dapat diartikan yaitu daya pendorong untuk</w:t>
      </w:r>
      <w:r>
        <w:rPr>
          <w:sz w:val="24"/>
          <w:szCs w:val="24"/>
          <w:lang w:val="id-ID"/>
        </w:rPr>
        <w:t xml:space="preserve"> </w:t>
      </w:r>
      <w:r>
        <w:rPr>
          <w:sz w:val="24"/>
          <w:szCs w:val="24"/>
        </w:rPr>
        <w:t>melakukan aktivitas belajar tertentu yang berasal  dari  dalam  diri  dan  juga  dari  luar  individu  sehingga menumbuhkan  semangat  dalam  belajar</w:t>
      </w:r>
      <w:r>
        <w:rPr>
          <w:sz w:val="24"/>
          <w:szCs w:val="24"/>
          <w:lang w:val="id-ID"/>
        </w:rPr>
        <w:t>”</w:t>
      </w:r>
      <w:sdt>
        <w:sdtPr>
          <w:rPr>
            <w:color w:val="000000"/>
            <w:sz w:val="24"/>
            <w:szCs w:val="24"/>
          </w:rPr>
          <w:tag w:val="MENDELEY_CITATION_v3_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"/>
          <w:id w:val="-1145121273"/>
          <w:placeholder>
            <w:docPart w:val="F7C57EF3FCE94C288A5C538D20724559"/>
          </w:placeholder>
        </w:sdtPr>
        <w:sdtEndPr>
          <w:rPr>
            <w:color w:val="000000"/>
            <w:sz w:val="24"/>
            <w:szCs w:val="24"/>
          </w:rPr>
        </w:sdtEndPr>
        <w:sdtContent>
          <w:r>
            <w:rPr>
              <w:color w:val="000000"/>
              <w:sz w:val="24"/>
              <w:szCs w:val="24"/>
              <w:lang w:val="id-ID"/>
            </w:rPr>
            <w:t xml:space="preserve"> (Monika, Adman, 2017)</w:t>
          </w:r>
        </w:sdtContent>
      </w:sdt>
      <w:r>
        <w:rPr>
          <w:sz w:val="24"/>
          <w:szCs w:val="24"/>
          <w:lang w:val="id-ID"/>
        </w:rPr>
        <w:t>.</w:t>
      </w:r>
      <w:bookmarkEnd w:id="4"/>
    </w:p>
    <w:p>
      <w:pPr>
        <w:ind w:left="425" w:firstLine="720"/>
        <w:jc w:val="both"/>
        <w:rPr>
          <w:sz w:val="24"/>
          <w:szCs w:val="24"/>
          <w:lang w:val="id-ID"/>
        </w:rPr>
      </w:pPr>
      <w:bookmarkStart w:id="5" w:name="_Hlk135582096"/>
      <w:r>
        <w:rPr>
          <w:rFonts w:hint="default"/>
          <w:sz w:val="24"/>
          <w:szCs w:val="24"/>
          <w:lang w:val="en-US"/>
        </w:rPr>
        <w:t>Sejalan dengan pengertian diatas, m</w:t>
      </w:r>
      <w:r>
        <w:rPr>
          <w:sz w:val="24"/>
          <w:szCs w:val="24"/>
        </w:rPr>
        <w:t>otivasi  yakni kondisi dalam diri individu yang</w:t>
      </w:r>
      <w:r>
        <w:rPr>
          <w:sz w:val="24"/>
          <w:szCs w:val="24"/>
          <w:lang w:val="id-ID"/>
        </w:rPr>
        <w:t xml:space="preserve"> m</w:t>
      </w:r>
      <w:r>
        <w:rPr>
          <w:sz w:val="24"/>
          <w:szCs w:val="24"/>
        </w:rPr>
        <w:t>endorong</w:t>
      </w:r>
      <w:r>
        <w:rPr>
          <w:sz w:val="24"/>
          <w:szCs w:val="24"/>
          <w:lang w:val="id-ID"/>
        </w:rPr>
        <w:t xml:space="preserve"> </w:t>
      </w:r>
      <w:r>
        <w:rPr>
          <w:sz w:val="24"/>
          <w:szCs w:val="24"/>
        </w:rPr>
        <w:t>individu untuk melakukan</w:t>
      </w:r>
      <w:r>
        <w:rPr>
          <w:sz w:val="24"/>
          <w:szCs w:val="24"/>
          <w:lang w:val="id-ID"/>
        </w:rPr>
        <w:t xml:space="preserve"> </w:t>
      </w:r>
      <w:r>
        <w:rPr>
          <w:sz w:val="24"/>
          <w:szCs w:val="24"/>
        </w:rPr>
        <w:t>aktivitas  tertentu  baik  disadari  maupun  tidak  untuk  mencapai</w:t>
      </w:r>
      <w:r>
        <w:rPr>
          <w:sz w:val="24"/>
          <w:szCs w:val="24"/>
          <w:lang w:val="id-ID"/>
        </w:rPr>
        <w:t xml:space="preserve"> </w:t>
      </w:r>
      <w:r>
        <w:rPr>
          <w:sz w:val="24"/>
          <w:szCs w:val="24"/>
        </w:rPr>
        <w:t>tujuan  tertentu</w:t>
      </w:r>
      <w:r>
        <w:rPr>
          <w:sz w:val="24"/>
          <w:szCs w:val="24"/>
          <w:lang w:val="id-ID"/>
        </w:rPr>
        <w:t xml:space="preserve">” </w:t>
      </w:r>
      <w:r>
        <w:rPr>
          <w:sz w:val="24"/>
          <w:szCs w:val="24"/>
          <w:lang w:val="id-ID"/>
        </w:rPr>
        <w:fldChar w:fldCharType="begin" w:fldLock="1"/>
      </w:r>
      <w:r>
        <w:rPr>
          <w:sz w:val="24"/>
          <w:szCs w:val="24"/>
          <w:lang w:val="id-ID"/>
        </w:rPr>
        <w:instrText xml:space="preserve">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approach.","author":[{"dropping-particle":"","family":"Winarni","given":"Dkk","non-dropping-particle":"","parse-names":false,"suffix":""}],"container-title":"Jurnal psikologi","id":"ITEM-1","issue":"69","issued":{"date-parts":[["1967"]]},"page":"5-24","title":"Motivasi Belajar Ditinjau dari Dukungan Sosial Orangtua pada Siswa SMA","type":"article-journal","volume":"1"},"uris":["http://www.mendeley.com/documents/?uuid=ce06112d-f616-4a77-9c8f-ec4b4055283d"]}],"mendeley":{"formattedCitation":"(Winarni, 1967)","manualFormatting":"(Puspitasari, 2012: 60)","plainTextFormattedCitation":"(Winarni, 1967)","previouslyFormattedCitation":"(Winarni, 1967)"},"properties":{"noteIndex":0},"schema":"https://github.com/citation-style-language/schema/raw/master/csl-citation.json"}</w:instrText>
      </w:r>
      <w:r>
        <w:rPr>
          <w:sz w:val="24"/>
          <w:szCs w:val="24"/>
          <w:lang w:val="id-ID"/>
        </w:rPr>
        <w:fldChar w:fldCharType="separate"/>
      </w:r>
      <w:r>
        <w:rPr>
          <w:sz w:val="24"/>
          <w:szCs w:val="24"/>
          <w:lang w:val="id-ID"/>
        </w:rPr>
        <w:t>(Puspitasari, 2012: 60)</w:t>
      </w:r>
      <w:r>
        <w:rPr>
          <w:sz w:val="24"/>
          <w:szCs w:val="24"/>
          <w:lang w:val="id-ID"/>
        </w:rPr>
        <w:fldChar w:fldCharType="end"/>
      </w:r>
      <w:r>
        <w:rPr>
          <w:sz w:val="24"/>
          <w:szCs w:val="24"/>
          <w:lang w:val="id-ID"/>
        </w:rPr>
        <w:t>.</w:t>
      </w:r>
      <w:bookmarkEnd w:id="5"/>
      <w:r>
        <w:rPr>
          <w:sz w:val="24"/>
          <w:szCs w:val="24"/>
          <w:lang w:val="id-ID"/>
        </w:rPr>
        <w:t xml:space="preserve"> </w:t>
      </w:r>
    </w:p>
    <w:p>
      <w:pPr>
        <w:ind w:left="425" w:firstLine="720"/>
        <w:jc w:val="both"/>
        <w:rPr>
          <w:sz w:val="24"/>
          <w:szCs w:val="24"/>
          <w:lang w:val="id-ID"/>
        </w:rPr>
      </w:pPr>
      <w:r>
        <w:rPr>
          <w:rFonts w:hint="default"/>
          <w:sz w:val="24"/>
          <w:szCs w:val="24"/>
          <w:lang w:val="en-US"/>
        </w:rPr>
        <w:t>Dengan kata lain, m</w:t>
      </w:r>
      <w:r>
        <w:rPr>
          <w:sz w:val="24"/>
          <w:szCs w:val="24"/>
        </w:rPr>
        <w:t>otivasi belajar merupakan syarat mutlak untuk belajar dan memegang</w:t>
      </w:r>
      <w:r>
        <w:rPr>
          <w:sz w:val="24"/>
          <w:szCs w:val="24"/>
          <w:lang w:val="id-ID"/>
        </w:rPr>
        <w:t xml:space="preserve"> </w:t>
      </w:r>
      <w:r>
        <w:rPr>
          <w:sz w:val="24"/>
          <w:szCs w:val="24"/>
        </w:rPr>
        <w:t>peranan</w:t>
      </w:r>
      <w:r>
        <w:rPr>
          <w:sz w:val="24"/>
          <w:szCs w:val="24"/>
          <w:lang w:val="id-ID"/>
        </w:rPr>
        <w:t xml:space="preserve"> </w:t>
      </w:r>
      <w:r>
        <w:rPr>
          <w:sz w:val="24"/>
          <w:szCs w:val="24"/>
        </w:rPr>
        <w:t>penting</w:t>
      </w:r>
      <w:r>
        <w:rPr>
          <w:sz w:val="24"/>
          <w:szCs w:val="24"/>
          <w:lang w:val="id-ID"/>
        </w:rPr>
        <w:t xml:space="preserve"> </w:t>
      </w:r>
      <w:r>
        <w:rPr>
          <w:sz w:val="24"/>
          <w:szCs w:val="24"/>
        </w:rPr>
        <w:t>dalam memberikan  gairah  atau  semangat  dalam belajar. Motivasi belajar</w:t>
      </w:r>
      <w:r>
        <w:rPr>
          <w:sz w:val="24"/>
          <w:szCs w:val="24"/>
          <w:lang w:val="id-ID"/>
        </w:rPr>
        <w:t xml:space="preserve"> </w:t>
      </w:r>
      <w:r>
        <w:rPr>
          <w:sz w:val="24"/>
          <w:szCs w:val="24"/>
        </w:rPr>
        <w:t>tidak hanya menjadi</w:t>
      </w:r>
      <w:r>
        <w:rPr>
          <w:sz w:val="24"/>
          <w:szCs w:val="24"/>
          <w:lang w:val="id-ID"/>
        </w:rPr>
        <w:t xml:space="preserve"> </w:t>
      </w:r>
      <w:r>
        <w:rPr>
          <w:sz w:val="24"/>
          <w:szCs w:val="24"/>
        </w:rPr>
        <w:t>pendorong untuk mencapai</w:t>
      </w:r>
      <w:r>
        <w:rPr>
          <w:sz w:val="24"/>
          <w:szCs w:val="24"/>
          <w:lang w:val="id-ID"/>
        </w:rPr>
        <w:t xml:space="preserve"> </w:t>
      </w:r>
      <w:r>
        <w:rPr>
          <w:sz w:val="24"/>
          <w:szCs w:val="24"/>
        </w:rPr>
        <w:t>hasil yang baik tetapi mengandung usaha</w:t>
      </w:r>
      <w:r>
        <w:rPr>
          <w:sz w:val="24"/>
          <w:szCs w:val="24"/>
          <w:lang w:val="id-ID"/>
        </w:rPr>
        <w:t xml:space="preserve"> </w:t>
      </w:r>
      <w:r>
        <w:rPr>
          <w:sz w:val="24"/>
          <w:szCs w:val="24"/>
        </w:rPr>
        <w:t>untuk</w:t>
      </w:r>
      <w:r>
        <w:rPr>
          <w:sz w:val="24"/>
          <w:szCs w:val="24"/>
          <w:lang w:val="id-ID"/>
        </w:rPr>
        <w:t xml:space="preserve"> </w:t>
      </w:r>
      <w:r>
        <w:rPr>
          <w:sz w:val="24"/>
          <w:szCs w:val="24"/>
        </w:rPr>
        <w:t>mencapai tujuan</w:t>
      </w:r>
      <w:r>
        <w:rPr>
          <w:sz w:val="24"/>
          <w:szCs w:val="24"/>
          <w:lang w:val="id-ID"/>
        </w:rPr>
        <w:t xml:space="preserve"> </w:t>
      </w:r>
      <w:r>
        <w:rPr>
          <w:sz w:val="24"/>
          <w:szCs w:val="24"/>
        </w:rPr>
        <w:t>belajar</w:t>
      </w:r>
      <w:r>
        <w:rPr>
          <w:sz w:val="24"/>
          <w:szCs w:val="24"/>
          <w:lang w:val="id-ID"/>
        </w:rPr>
        <w:t xml:space="preserve">” </w:t>
      </w:r>
      <w:r>
        <w:rPr>
          <w:sz w:val="24"/>
          <w:szCs w:val="24"/>
          <w:lang w:val="id-ID"/>
        </w:rPr>
        <w:fldChar w:fldCharType="begin" w:fldLock="1"/>
      </w:r>
      <w:r>
        <w:rPr>
          <w:sz w:val="24"/>
          <w:szCs w:val="24"/>
          <w:lang w:val="id-ID"/>
        </w:rPr>
        <w:instrText xml:space="preserve">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approach.","author":[{"dropping-particle":"","family":"Winarni","given":"Dkk","non-dropping-particle":"","parse-names":false,"suffix":""}],"container-title":"Jurnal psikologi","id":"ITEM-1","issue":"69","issued":{"date-parts":[["1967"]]},"page":"5-24","title":"Motivasi Belajar Ditinjau dari Dukungan Sosial Orangtua pada Siswa SMA","type":"article-journal","volume":"1"},"uris":["http://www.mendeley.com/documents/?uuid=ce06112d-f616-4a77-9c8f-ec4b4055283d"]}],"mendeley":{"formattedCitation":"(Winarni, 1967)","plainTextFormattedCitation":"(Winarni, 1967)","previouslyFormattedCitation":"(Winarni, 1967)"},"properties":{"noteIndex":0},"schema":"https://github.com/citation-style-language/schema/raw/master/csl-citation.json"}</w:instrText>
      </w:r>
      <w:r>
        <w:rPr>
          <w:sz w:val="24"/>
          <w:szCs w:val="24"/>
          <w:lang w:val="id-ID"/>
        </w:rPr>
        <w:fldChar w:fldCharType="separate"/>
      </w:r>
      <w:r>
        <w:rPr>
          <w:sz w:val="24"/>
          <w:szCs w:val="24"/>
          <w:lang w:val="id-ID"/>
        </w:rPr>
        <w:t>(Winarni, 1967)</w:t>
      </w:r>
      <w:r>
        <w:rPr>
          <w:sz w:val="24"/>
          <w:szCs w:val="24"/>
          <w:lang w:val="id-ID"/>
        </w:rPr>
        <w:fldChar w:fldCharType="end"/>
      </w:r>
      <w:r>
        <w:rPr>
          <w:sz w:val="24"/>
          <w:szCs w:val="24"/>
          <w:lang w:val="id-ID"/>
        </w:rPr>
        <w:t>.</w:t>
      </w:r>
    </w:p>
    <w:p>
      <w:pPr>
        <w:ind w:left="425" w:firstLine="720"/>
        <w:jc w:val="both"/>
        <w:rPr>
          <w:rFonts w:hint="default"/>
          <w:sz w:val="24"/>
          <w:szCs w:val="24"/>
          <w:lang w:val="en-US"/>
        </w:rPr>
      </w:pPr>
      <w:r>
        <w:rPr>
          <w:rFonts w:hint="default"/>
          <w:sz w:val="24"/>
          <w:szCs w:val="24"/>
          <w:lang w:val="en-US"/>
        </w:rPr>
        <w:t>Dari paparan diatas dapat disimpulkan hipotesa dalam penelitian ini adalah adanya pengaruh yang signifikan dalam pembelajaran berbasis media pembalajaran terhadap motivasi belajar peserta didik di Sekolah Menengah Negeri Kejuruan.</w:t>
      </w:r>
    </w:p>
    <w:p>
      <w:pPr>
        <w:pStyle w:val="5"/>
        <w:spacing w:before="3"/>
        <w:jc w:val="left"/>
        <w:rPr>
          <w:rFonts w:hint="default"/>
          <w:sz w:val="36"/>
          <w:lang w:val="en-US"/>
        </w:rPr>
      </w:pPr>
      <w:r>
        <w:rPr>
          <w:rFonts w:hint="default"/>
          <w:sz w:val="36"/>
          <w:lang w:val="en-US"/>
        </w:rPr>
        <w:tab/>
      </w:r>
    </w:p>
    <w:p>
      <w:pPr>
        <w:pStyle w:val="2"/>
        <w:spacing w:before="0"/>
      </w:pPr>
      <w:r>
        <w:t>METODE</w:t>
      </w:r>
    </w:p>
    <w:p>
      <w:pPr>
        <w:pStyle w:val="5"/>
        <w:spacing w:before="3"/>
        <w:jc w:val="left"/>
        <w:rPr>
          <w:b/>
        </w:rPr>
      </w:pPr>
    </w:p>
    <w:p>
      <w:pPr>
        <w:pStyle w:val="5"/>
        <w:spacing w:before="1"/>
        <w:ind w:left="140" w:right="125" w:firstLine="580"/>
        <w:rPr>
          <w:lang w:val="id-ID"/>
        </w:rPr>
      </w:pPr>
      <w:r>
        <w:rPr>
          <w:lang w:val="id-ID"/>
        </w:rPr>
        <w:t xml:space="preserve">Penelitian ini merupakan penelitian kuantitatif. Dengan menggunakan metode deskriptif analisis kuantitatif. Teknik pengumpulan data dalam penelitian ini dilakukan dari sumber data primer dan sekunder. Data primer diambil dari peserta didik kelas X, XI, XI SMKN </w:t>
      </w:r>
      <w:r>
        <w:rPr>
          <w:rFonts w:hint="default"/>
          <w:lang w:val="en-US"/>
        </w:rPr>
        <w:t>di</w:t>
      </w:r>
      <w:r>
        <w:rPr>
          <w:lang w:val="id-ID"/>
        </w:rPr>
        <w:t xml:space="preserve"> Jakarta dengan mengamati langsung dan juga melalui instrument penelitian, instrument yang dipakai dalam penelitian ini adalah angket. Sedangkan data sekunder yaitu data yang diperoleh secara tidak langsung diambil di lapangan seperti profile sekolah. Teknik pengumpulan data dalam penelitian ini adalah dengan skema: </w:t>
      </w:r>
    </w:p>
    <w:p>
      <w:pPr>
        <w:pStyle w:val="5"/>
        <w:numPr>
          <w:ilvl w:val="0"/>
          <w:numId w:val="1"/>
        </w:numPr>
        <w:spacing w:before="1"/>
        <w:ind w:right="125"/>
      </w:pPr>
      <w:r>
        <w:t xml:space="preserve">Pengamatan (Observasi) </w:t>
      </w:r>
    </w:p>
    <w:p>
      <w:pPr>
        <w:pStyle w:val="5"/>
        <w:spacing w:before="1"/>
        <w:ind w:left="502" w:right="125"/>
      </w:pPr>
      <w:r>
        <w:t xml:space="preserve">Observasi yang dilakukan peneliti adalah dengan cara mengamati media pembelajaran yang dipakai oleh pendidik dalam pembelajaran PAI. Observasi digunakan untuk mengumpulkan data secara objektif jika dilakukan pengamatan secara langsung dan dengan mengamati data secara langsung akan memudahkan peneliti dalam menganalisis. Observasi ini dilakukan di SMK Negeri </w:t>
      </w:r>
      <w:r>
        <w:rPr>
          <w:rFonts w:hint="default"/>
          <w:lang w:val="en-US"/>
        </w:rPr>
        <w:t xml:space="preserve">di </w:t>
      </w:r>
      <w:r>
        <w:t>Jakarta.</w:t>
      </w:r>
    </w:p>
    <w:p>
      <w:pPr>
        <w:pStyle w:val="5"/>
        <w:spacing w:before="1"/>
        <w:ind w:left="502" w:right="125"/>
      </w:pPr>
    </w:p>
    <w:p>
      <w:pPr>
        <w:pStyle w:val="5"/>
        <w:numPr>
          <w:ilvl w:val="0"/>
          <w:numId w:val="1"/>
        </w:numPr>
        <w:spacing w:before="1"/>
        <w:ind w:right="125"/>
      </w:pPr>
      <w:r>
        <w:t xml:space="preserve">Angket (Kuesioner) </w:t>
      </w:r>
    </w:p>
    <w:p>
      <w:pPr>
        <w:pStyle w:val="5"/>
        <w:spacing w:before="1"/>
        <w:ind w:left="502" w:right="125"/>
      </w:pPr>
      <w:r>
        <w:t xml:space="preserve">Angket yang disebar merupakan kuesioner tertutup sebanyak 20 item pernyataan yang berkaitan dengan variabel X (Media Pembelajaran </w:t>
      </w:r>
      <w:r>
        <w:rPr>
          <w:lang w:val="id-ID"/>
        </w:rPr>
        <w:t>PowerPoint</w:t>
      </w:r>
      <w:r>
        <w:t>) dan 20 item pernyataan yang berkaitan dengan variabel Y (Motivasi Belajar Siswa). Teknik ini bertujuan untuk pengumpulan data dari responden, dengan cara memberi seperangkat pernyataan tertulis kepada responden untuk dijawab. Angket yang digunakan adalah angket yang dikendalikan oleh peneliti yaitu angket yang jawabannya sudah tersedia dengan 5 jawaban alternatif.</w:t>
      </w:r>
      <w:r>
        <w:rPr>
          <w:lang w:val="id-ID"/>
        </w:rPr>
        <w:t xml:space="preserve"> </w:t>
      </w:r>
    </w:p>
    <w:p>
      <w:pPr>
        <w:pStyle w:val="5"/>
        <w:spacing w:before="1"/>
        <w:ind w:left="426" w:right="125" w:firstLine="580"/>
      </w:pPr>
      <w:r>
        <w:t>Dalam pemberian bobot nilai terhadap item-item pada angket, peneliti menggunakan peraturan bobot pada pengukuran skala likert. Untuk bobot item positif sangat setuju = 5, setuju = 4, kurang setuju = 3, tidak setuju = 2, dan sangat tidak setuju = 1. Sedangkan untuk bobot negatif diberikan sangat setuju = 1, setuju = 2, kurang setuju = 3, tidak setuju = 4 dan sangat tidak setuju = 5.</w:t>
      </w:r>
    </w:p>
    <w:p>
      <w:pPr>
        <w:pStyle w:val="5"/>
        <w:spacing w:before="1"/>
        <w:ind w:left="426" w:right="125" w:firstLine="580"/>
        <w:rPr>
          <w:lang w:val="id-ID"/>
        </w:rPr>
      </w:pPr>
      <w:r>
        <w:t>Populasi yang digunakan dalam penelitian ini meliputi seluruh Siswa/i kelas X</w:t>
      </w:r>
      <w:r>
        <w:rPr>
          <w:lang w:val="id-ID"/>
        </w:rPr>
        <w:t>, XI, XII</w:t>
      </w:r>
      <w:r>
        <w:t xml:space="preserve"> SMKN </w:t>
      </w:r>
      <w:r>
        <w:rPr>
          <w:rFonts w:hint="default"/>
          <w:lang w:val="en-US"/>
        </w:rPr>
        <w:t>di</w:t>
      </w:r>
      <w:r>
        <w:t xml:space="preserve"> Jakarta sebanyak</w:t>
      </w:r>
      <w:r>
        <w:rPr>
          <w:lang w:val="id-ID"/>
        </w:rPr>
        <w:t xml:space="preserve"> 1.462 siswa dan sampel yang diambil sebanyak 93 siswa yang ditentukan menggunakan metode rumus slovin dengan teknik random sampling.</w:t>
      </w:r>
    </w:p>
    <w:p>
      <w:pPr>
        <w:pStyle w:val="5"/>
        <w:spacing w:before="1"/>
        <w:ind w:left="426" w:right="125" w:firstLine="580"/>
        <w:rPr>
          <w:lang w:val="id-ID"/>
        </w:rPr>
      </w:pPr>
      <w:r>
        <w:rPr>
          <w:lang w:val="id-ID"/>
        </w:rPr>
        <w:t xml:space="preserve">Teknik analisis data dalam penelitian ini menggunakan rumus statistik pada Microsoft Excel dan di konfirmasi menggunakan SPSS versi 22. Rumus yang digunakan adalah rumus Korelasi “r” Product Moment dengan mencari angka korelasi menggunakan rumus </w:t>
      </w:r>
    </w:p>
    <w:p>
      <w:pPr>
        <w:pStyle w:val="5"/>
        <w:spacing w:before="1" w:line="360" w:lineRule="auto"/>
        <w:ind w:left="426" w:right="125" w:firstLine="580"/>
        <w:rPr>
          <w:lang w:val="id-ID"/>
        </w:rPr>
      </w:pPr>
      <w:r>
        <w:drawing>
          <wp:anchor distT="0" distB="0" distL="0" distR="0" simplePos="0" relativeHeight="251659264" behindDoc="0" locked="0" layoutInCell="1" allowOverlap="1">
            <wp:simplePos x="0" y="0"/>
            <wp:positionH relativeFrom="page">
              <wp:posOffset>2273300</wp:posOffset>
            </wp:positionH>
            <wp:positionV relativeFrom="paragraph">
              <wp:posOffset>228600</wp:posOffset>
            </wp:positionV>
            <wp:extent cx="2740025" cy="45148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8" cstate="print"/>
                    <a:stretch>
                      <a:fillRect/>
                    </a:stretch>
                  </pic:blipFill>
                  <pic:spPr>
                    <a:xfrm>
                      <a:off x="0" y="0"/>
                      <a:ext cx="2740299" cy="451484"/>
                    </a:xfrm>
                    <a:prstGeom prst="rect">
                      <a:avLst/>
                    </a:prstGeom>
                  </pic:spPr>
                </pic:pic>
              </a:graphicData>
            </a:graphic>
          </wp:anchor>
        </w:drawing>
      </w:r>
    </w:p>
    <w:p>
      <w:pPr>
        <w:pStyle w:val="5"/>
        <w:spacing w:before="1" w:line="360" w:lineRule="auto"/>
        <w:ind w:left="426" w:right="125" w:firstLine="580"/>
      </w:pPr>
    </w:p>
    <w:p>
      <w:pPr>
        <w:pStyle w:val="5"/>
        <w:spacing w:before="1"/>
        <w:ind w:left="426" w:right="125" w:firstLine="580"/>
      </w:pPr>
      <w:r>
        <w:t xml:space="preserve">Keterangan: </w:t>
      </w:r>
    </w:p>
    <w:p>
      <w:pPr>
        <w:pStyle w:val="5"/>
        <w:spacing w:before="1"/>
        <w:ind w:left="426" w:right="125" w:firstLine="580"/>
      </w:pPr>
      <w:r>
        <w:rPr>
          <w:rFonts w:ascii="Cambria Math" w:hAnsi="Cambria Math" w:cs="Cambria Math"/>
        </w:rPr>
        <w:t>𝑟𝑥𝑦</w:t>
      </w:r>
      <w:r>
        <w:t xml:space="preserve"> </w:t>
      </w:r>
      <w:r>
        <w:tab/>
      </w:r>
      <w:r>
        <w:t xml:space="preserve">= Angka indeks korelasi “r” product moment </w:t>
      </w:r>
    </w:p>
    <w:p>
      <w:pPr>
        <w:pStyle w:val="5"/>
        <w:spacing w:before="1"/>
        <w:ind w:left="426" w:right="125" w:firstLine="580"/>
      </w:pPr>
      <w:r>
        <w:rPr>
          <w:rFonts w:ascii="Cambria Math" w:hAnsi="Cambria Math" w:cs="Cambria Math"/>
        </w:rPr>
        <w:t>𝑁</w:t>
      </w:r>
      <w:r>
        <w:t xml:space="preserve"> </w:t>
      </w:r>
      <w:r>
        <w:tab/>
      </w:r>
      <w:r>
        <w:tab/>
      </w:r>
      <w:r>
        <w:t xml:space="preserve">= Banyaknya pasangan X dan Y (banyaknya subyek) </w:t>
      </w:r>
    </w:p>
    <w:p>
      <w:pPr>
        <w:pStyle w:val="5"/>
        <w:spacing w:before="1"/>
        <w:ind w:left="426" w:right="125" w:firstLine="580"/>
      </w:pPr>
      <w:r>
        <w:t>∑</w:t>
      </w:r>
      <w:r>
        <w:rPr>
          <w:rFonts w:ascii="Cambria Math" w:hAnsi="Cambria Math" w:cs="Cambria Math"/>
        </w:rPr>
        <w:t>𝑋</w:t>
      </w:r>
      <w:r>
        <w:t xml:space="preserve"> </w:t>
      </w:r>
      <w:r>
        <w:tab/>
      </w:r>
      <w:r>
        <w:tab/>
      </w:r>
      <w:r>
        <w:t xml:space="preserve">= Jumlah seluruh skor X </w:t>
      </w:r>
    </w:p>
    <w:p>
      <w:pPr>
        <w:pStyle w:val="5"/>
        <w:spacing w:before="1"/>
        <w:ind w:left="426" w:right="125" w:firstLine="580"/>
      </w:pPr>
      <w:r>
        <w:t>∑</w:t>
      </w:r>
      <w:r>
        <w:rPr>
          <w:rFonts w:ascii="Cambria Math" w:hAnsi="Cambria Math" w:cs="Cambria Math"/>
        </w:rPr>
        <w:t>𝑌</w:t>
      </w:r>
      <w:r>
        <w:t xml:space="preserve"> </w:t>
      </w:r>
      <w:r>
        <w:tab/>
      </w:r>
      <w:r>
        <w:tab/>
      </w:r>
      <w:r>
        <w:t xml:space="preserve">= Jumlah seluruh skor Y </w:t>
      </w:r>
    </w:p>
    <w:p>
      <w:pPr>
        <w:pStyle w:val="5"/>
        <w:spacing w:before="1"/>
        <w:ind w:left="426" w:right="125" w:firstLine="580"/>
      </w:pPr>
      <w:r>
        <w:t>∑</w:t>
      </w:r>
      <w:r>
        <w:rPr>
          <w:rFonts w:ascii="Cambria Math" w:hAnsi="Cambria Math" w:cs="Cambria Math"/>
        </w:rPr>
        <w:t>𝑋𝑌</w:t>
      </w:r>
      <w:r>
        <w:t xml:space="preserve"> </w:t>
      </w:r>
      <w:r>
        <w:tab/>
      </w:r>
      <w:r>
        <w:t>= Penjumlahan hasil perkalian antara skor X dan skor Y</w:t>
      </w:r>
    </w:p>
    <w:p>
      <w:pPr>
        <w:pStyle w:val="5"/>
        <w:ind w:left="286" w:right="-1" w:firstLine="720"/>
      </w:pPr>
      <w:r>
        <w:t>∑X</w:t>
      </w:r>
      <w:r>
        <w:rPr>
          <w:vertAlign w:val="superscript"/>
        </w:rPr>
        <w:t>2</w:t>
      </w:r>
      <w:r>
        <w:tab/>
      </w:r>
      <w:r>
        <w:rPr>
          <w:lang w:val="id-ID"/>
        </w:rPr>
        <w:t xml:space="preserve"> </w:t>
      </w:r>
      <w:r>
        <w:rPr>
          <w:lang w:val="id-ID"/>
        </w:rPr>
        <w:tab/>
      </w:r>
      <w:r>
        <w:rPr>
          <w:lang w:val="id-ID"/>
        </w:rPr>
        <w:t>=</w:t>
      </w:r>
      <w:r>
        <w:rPr>
          <w:spacing w:val="-1"/>
        </w:rPr>
        <w:t xml:space="preserve"> </w:t>
      </w:r>
      <w:r>
        <w:t>Jumlah</w:t>
      </w:r>
      <w:r>
        <w:rPr>
          <w:spacing w:val="-2"/>
        </w:rPr>
        <w:t xml:space="preserve"> </w:t>
      </w:r>
      <w:r>
        <w:t>kuadrat</w:t>
      </w:r>
      <w:r>
        <w:rPr>
          <w:spacing w:val="-1"/>
        </w:rPr>
        <w:t xml:space="preserve"> </w:t>
      </w:r>
      <w:r>
        <w:t>skor</w:t>
      </w:r>
      <w:r>
        <w:rPr>
          <w:spacing w:val="-1"/>
        </w:rPr>
        <w:t xml:space="preserve"> </w:t>
      </w:r>
      <w:r>
        <w:t>X</w:t>
      </w:r>
    </w:p>
    <w:p>
      <w:pPr>
        <w:pStyle w:val="5"/>
        <w:ind w:left="286" w:right="-1" w:firstLine="720"/>
        <w:rPr>
          <w:lang w:val="id-ID"/>
        </w:rPr>
      </w:pPr>
      <w:r>
        <w:t>∑Y</w:t>
      </w:r>
      <w:r>
        <w:tab/>
      </w:r>
      <w:r>
        <w:tab/>
      </w:r>
      <w:r>
        <w:rPr>
          <w:lang w:val="id-ID"/>
        </w:rPr>
        <w:t>=</w:t>
      </w:r>
      <w:r>
        <w:rPr>
          <w:spacing w:val="-1"/>
        </w:rPr>
        <w:t xml:space="preserve"> </w:t>
      </w:r>
      <w:r>
        <w:t>Jumlah</w:t>
      </w:r>
      <w:r>
        <w:rPr>
          <w:spacing w:val="-2"/>
        </w:rPr>
        <w:t xml:space="preserve"> </w:t>
      </w:r>
      <w:r>
        <w:t>kuadrat</w:t>
      </w:r>
      <w:r>
        <w:rPr>
          <w:spacing w:val="-1"/>
        </w:rPr>
        <w:t xml:space="preserve"> </w:t>
      </w:r>
      <w:r>
        <w:t>skor</w:t>
      </w:r>
      <w:r>
        <w:rPr>
          <w:spacing w:val="-1"/>
        </w:rPr>
        <w:t xml:space="preserve"> </w:t>
      </w:r>
      <w:r>
        <w:t>Y</w:t>
      </w:r>
    </w:p>
    <w:p>
      <w:pPr>
        <w:pStyle w:val="5"/>
        <w:spacing w:line="360" w:lineRule="auto"/>
        <w:ind w:right="117"/>
      </w:pPr>
    </w:p>
    <w:p>
      <w:pPr>
        <w:pStyle w:val="2"/>
        <w:spacing w:before="205"/>
        <w:jc w:val="both"/>
      </w:pPr>
      <w:r>
        <w:t>HASIL</w:t>
      </w:r>
      <w:r>
        <w:rPr>
          <w:spacing w:val="-2"/>
        </w:rPr>
        <w:t xml:space="preserve"> </w:t>
      </w:r>
      <w:r>
        <w:t>DAN</w:t>
      </w:r>
      <w:r>
        <w:rPr>
          <w:spacing w:val="-3"/>
        </w:rPr>
        <w:t xml:space="preserve"> </w:t>
      </w:r>
      <w:r>
        <w:t>PEMBAHASAN</w:t>
      </w:r>
    </w:p>
    <w:p>
      <w:pPr>
        <w:pStyle w:val="5"/>
        <w:spacing w:before="116"/>
        <w:ind w:right="114" w:firstLine="720"/>
        <w:rPr>
          <w:rFonts w:hint="default"/>
          <w:spacing w:val="-1"/>
          <w:lang w:val="en-US"/>
        </w:rPr>
      </w:pPr>
      <w:r>
        <w:rPr>
          <w:spacing w:val="-1"/>
          <w:lang w:val="id-ID"/>
        </w:rPr>
        <w:t xml:space="preserve">Dalam menganalisis data pengaruh media pembelajaran PowerPoint terhadap motivasi belajar siswa di SMKN </w:t>
      </w:r>
      <w:r>
        <w:rPr>
          <w:rFonts w:hint="default"/>
          <w:spacing w:val="-1"/>
          <w:lang w:val="en-US"/>
        </w:rPr>
        <w:t>di</w:t>
      </w:r>
      <w:r>
        <w:rPr>
          <w:spacing w:val="-1"/>
          <w:lang w:val="id-ID"/>
        </w:rPr>
        <w:t xml:space="preserve"> Jakarta, peneliti mengajukan sebuah pertanyaan atau angket kepada 93 peserta didik sebanyak 20 item pertanyaan variabel X (Media Pembelajaran PowerPoint) dan 20 item pertanyaan variabel Y (Motivasi Belajar Siswa). Data- data mengenai pengaruh media pembelajaran PowerPoint terhadap motivasi belajar diambil dari hasil jawaban angket variabel X (Media Pembelajaran PowerPoint) dan variabel Y (Motivasi Belajar Siswa) yang diberikan kepada peserta didik kelas X, XI, XII sebagai sampel di SMKN </w:t>
      </w:r>
      <w:r>
        <w:rPr>
          <w:rFonts w:hint="default"/>
          <w:spacing w:val="-1"/>
          <w:lang w:val="en-US"/>
        </w:rPr>
        <w:t xml:space="preserve">di </w:t>
      </w:r>
      <w:r>
        <w:rPr>
          <w:spacing w:val="-1"/>
          <w:lang w:val="id-ID"/>
        </w:rPr>
        <w:t>Jakarta</w:t>
      </w:r>
      <w:r>
        <w:rPr>
          <w:rFonts w:hint="default"/>
          <w:spacing w:val="-1"/>
          <w:lang w:val="en-US"/>
        </w:rPr>
        <w:t>.</w:t>
      </w:r>
    </w:p>
    <w:p>
      <w:pPr>
        <w:widowControl/>
        <w:shd w:val="clear" w:color="auto" w:fill="FFFFFF"/>
        <w:autoSpaceDE/>
        <w:autoSpaceDN/>
        <w:spacing w:before="120" w:after="120"/>
        <w:ind w:firstLine="426"/>
        <w:contextualSpacing/>
        <w:rPr>
          <w:b/>
          <w:bCs/>
          <w:sz w:val="24"/>
          <w:szCs w:val="24"/>
          <w:lang w:val="id-ID"/>
        </w:rPr>
      </w:pPr>
      <w:r>
        <w:rPr>
          <w:b/>
          <w:bCs/>
          <w:sz w:val="24"/>
          <w:szCs w:val="24"/>
          <w:lang w:val="id-ID"/>
        </w:rPr>
        <w:t xml:space="preserve">Langkah 1: Mencari skor terbesar (H) dan skor terkecil (L) dari variable X dan Y </w:t>
      </w:r>
    </w:p>
    <w:p>
      <w:pPr>
        <w:pStyle w:val="5"/>
        <w:spacing w:before="116"/>
        <w:ind w:left="720" w:right="114" w:firstLine="720"/>
        <w:rPr>
          <w:lang w:val="id-ID"/>
        </w:rPr>
      </w:pPr>
      <w:r>
        <w:rPr>
          <w:lang w:val="id-ID"/>
        </w:rPr>
        <w:t>Skor Terbesar Variabel X = 97 dan Variabel Y = 92</w:t>
      </w:r>
    </w:p>
    <w:p>
      <w:pPr>
        <w:pStyle w:val="5"/>
        <w:spacing w:before="116"/>
        <w:ind w:left="851" w:right="114" w:firstLine="580"/>
        <w:rPr>
          <w:lang w:val="id-ID"/>
        </w:rPr>
      </w:pPr>
      <w:r>
        <w:rPr>
          <w:lang w:val="id-ID"/>
        </w:rPr>
        <w:t>Skor Terkecil Variabel Y = 62 dan Variabel Y = 57</w:t>
      </w:r>
    </w:p>
    <w:p>
      <w:pPr>
        <w:pStyle w:val="5"/>
        <w:spacing w:before="116"/>
        <w:ind w:left="851" w:right="114" w:firstLine="580"/>
        <w:rPr>
          <w:lang w:val="id-ID"/>
        </w:rPr>
      </w:pPr>
    </w:p>
    <w:p>
      <w:pPr>
        <w:pStyle w:val="5"/>
        <w:spacing w:before="116"/>
        <w:ind w:right="114" w:firstLine="426"/>
        <w:rPr>
          <w:b/>
          <w:bCs/>
          <w:lang w:val="id-ID"/>
        </w:rPr>
      </w:pPr>
      <w:r>
        <w:rPr>
          <w:b/>
          <w:bCs/>
          <w:lang w:val="id-ID"/>
        </w:rPr>
        <w:t xml:space="preserve">Langkah 2: Mencari Rentang Kelas (R) </w:t>
      </w:r>
    </w:p>
    <w:p>
      <w:pPr>
        <w:pStyle w:val="5"/>
        <w:spacing w:before="116"/>
        <w:ind w:left="720" w:right="114" w:firstLine="720"/>
        <w:rPr>
          <w:lang w:val="id-ID"/>
        </w:rPr>
      </w:pPr>
      <w:r>
        <w:rPr>
          <w:lang w:val="id-ID"/>
        </w:rPr>
        <w:t>Skor tertinggi dikurangi skor terendah variabel X = 97 – 62 = 35</w:t>
      </w:r>
    </w:p>
    <w:p>
      <w:pPr>
        <w:pStyle w:val="5"/>
        <w:spacing w:before="116"/>
        <w:ind w:left="720" w:right="114" w:firstLine="720"/>
        <w:rPr>
          <w:lang w:val="id-ID"/>
        </w:rPr>
      </w:pPr>
      <w:r>
        <w:rPr>
          <w:lang w:val="id-ID"/>
        </w:rPr>
        <w:t>Skor tertinggi dikurangi skor terendah variabel Y = 92 – 67 = 35</w:t>
      </w:r>
    </w:p>
    <w:p>
      <w:pPr>
        <w:pStyle w:val="5"/>
        <w:spacing w:before="116"/>
        <w:ind w:right="114" w:firstLine="426"/>
        <w:rPr>
          <w:lang w:val="id-ID"/>
        </w:rPr>
      </w:pPr>
    </w:p>
    <w:p>
      <w:pPr>
        <w:pStyle w:val="5"/>
        <w:spacing w:before="116"/>
        <w:ind w:right="114" w:firstLine="426"/>
        <w:rPr>
          <w:b/>
          <w:bCs/>
          <w:lang w:val="id-ID"/>
        </w:rPr>
      </w:pPr>
      <w:r>
        <w:rPr>
          <w:b/>
          <w:bCs/>
          <w:lang w:val="id-ID"/>
        </w:rPr>
        <w:t>Langkah 3: Mencari Banyaknya Kelas Interval (BK) Variabel X dan Y</w:t>
      </w:r>
    </w:p>
    <w:p>
      <w:pPr>
        <w:ind w:left="720" w:firstLine="720"/>
        <w:jc w:val="both"/>
        <w:rPr>
          <w:sz w:val="24"/>
          <w:szCs w:val="24"/>
        </w:rPr>
      </w:pPr>
      <w:r>
        <w:rPr>
          <w:lang w:val="id-ID"/>
        </w:rPr>
        <w:t>BK</w:t>
      </w:r>
      <w:r>
        <w:rPr>
          <w:lang w:val="id-ID"/>
        </w:rPr>
        <w:tab/>
      </w:r>
      <w:r>
        <w:rPr>
          <w:lang w:val="id-ID"/>
        </w:rPr>
        <w:t xml:space="preserve">= </w:t>
      </w:r>
      <w:r>
        <w:rPr>
          <w:sz w:val="24"/>
          <w:szCs w:val="24"/>
        </w:rPr>
        <w:t>1 + 3.3 log n</w:t>
      </w:r>
    </w:p>
    <w:p>
      <w:pPr>
        <w:pStyle w:val="5"/>
        <w:spacing w:before="116"/>
        <w:ind w:left="720" w:right="114" w:firstLine="720"/>
      </w:pPr>
      <w:r>
        <w:rPr>
          <w:lang w:val="id-ID"/>
        </w:rPr>
        <w:t xml:space="preserve">= </w:t>
      </w:r>
      <w:r>
        <w:t>1 + 3.3 log 93</w:t>
      </w:r>
    </w:p>
    <w:p>
      <w:pPr>
        <w:pStyle w:val="5"/>
        <w:spacing w:before="116"/>
        <w:ind w:left="720" w:right="114" w:firstLine="720"/>
        <w:rPr>
          <w:lang w:val="id-ID"/>
        </w:rPr>
      </w:pPr>
      <w:r>
        <w:rPr>
          <w:lang w:val="id-ID"/>
        </w:rPr>
        <w:t xml:space="preserve">= </w:t>
      </w:r>
      <w:r>
        <w:t>1 + (3.3) (1.96848295</w:t>
      </w:r>
      <w:r>
        <w:rPr>
          <w:lang w:val="id-ID"/>
        </w:rPr>
        <w:t>)</w:t>
      </w:r>
    </w:p>
    <w:p>
      <w:pPr>
        <w:pStyle w:val="5"/>
        <w:spacing w:before="116"/>
        <w:ind w:left="720" w:right="114" w:firstLine="720"/>
        <w:rPr>
          <w:lang w:val="id-ID"/>
        </w:rPr>
      </w:pPr>
      <w:r>
        <w:rPr>
          <w:lang w:val="id-ID"/>
        </w:rPr>
        <w:t xml:space="preserve">= </w:t>
      </w:r>
      <w:r>
        <w:t>7,495993735</w:t>
      </w:r>
      <w:r>
        <w:rPr>
          <w:lang w:val="id-ID"/>
        </w:rPr>
        <w:t xml:space="preserve"> dibulatkan (7)</w:t>
      </w:r>
    </w:p>
    <w:p>
      <w:pPr>
        <w:pStyle w:val="5"/>
        <w:spacing w:before="116"/>
        <w:ind w:left="720" w:right="114" w:firstLine="720"/>
        <w:rPr>
          <w:lang w:val="id-ID"/>
        </w:rPr>
      </w:pPr>
    </w:p>
    <w:p>
      <w:pPr>
        <w:pStyle w:val="5"/>
        <w:spacing w:before="116"/>
        <w:ind w:right="114" w:firstLine="426"/>
        <w:jc w:val="left"/>
        <w:rPr>
          <w:b/>
          <w:bCs/>
          <w:lang w:val="id-ID"/>
        </w:rPr>
      </w:pPr>
      <w:r>
        <w:rPr>
          <w:b/>
          <w:bCs/>
          <w:lang w:val="id-ID"/>
        </w:rPr>
        <w:t>Langkah 4: Mencari Panjang Kelas Interval (i)</w:t>
      </w:r>
    </w:p>
    <w:p>
      <w:pPr>
        <w:pStyle w:val="5"/>
        <w:spacing w:before="116"/>
        <w:ind w:left="720" w:right="114" w:firstLine="720"/>
        <w:jc w:val="left"/>
        <w:rPr>
          <w:lang w:val="id-ID"/>
        </w:rPr>
      </w:pPr>
      <w:r>
        <w:rPr>
          <w:lang w:val="id-ID"/>
        </w:rPr>
        <w:t xml:space="preserve">Panjang Kelas Interval Variabel X = </w:t>
      </w:r>
      <m:oMath>
        <m:f>
          <m:fPr>
            <m:ctrlPr>
              <w:rPr>
                <w:rFonts w:ascii="Cambria Math" w:hAnsi="Cambria Math"/>
                <w:iCs/>
                <w:lang w:val="id-ID"/>
              </w:rPr>
            </m:ctrlPr>
          </m:fPr>
          <m:num>
            <m:r>
              <m:rPr>
                <m:sty m:val="p"/>
              </m:rPr>
              <w:rPr>
                <w:rFonts w:ascii="Cambria Math" w:hAnsi="Cambria Math"/>
                <w:lang w:val="id-ID"/>
              </w:rPr>
              <m:t>R</m:t>
            </m:r>
            <m:ctrlPr>
              <w:rPr>
                <w:rFonts w:ascii="Cambria Math" w:hAnsi="Cambria Math"/>
                <w:iCs/>
                <w:lang w:val="id-ID"/>
              </w:rPr>
            </m:ctrlPr>
          </m:num>
          <m:den>
            <m:r>
              <m:rPr>
                <m:sty m:val="p"/>
              </m:rPr>
              <w:rPr>
                <w:rFonts w:ascii="Cambria Math" w:hAnsi="Cambria Math"/>
                <w:lang w:val="id-ID"/>
              </w:rPr>
              <m:t>BK</m:t>
            </m:r>
            <m:ctrlPr>
              <w:rPr>
                <w:rFonts w:ascii="Cambria Math" w:hAnsi="Cambria Math"/>
                <w:iCs/>
                <w:lang w:val="id-ID"/>
              </w:rPr>
            </m:ctrlPr>
          </m:den>
        </m:f>
        <m:r>
          <m:rPr/>
          <w:rPr>
            <w:rFonts w:ascii="Cambria Math" w:hAnsi="Cambria Math"/>
            <w:lang w:val="id-ID"/>
          </w:rPr>
          <m:t xml:space="preserve"> </m:t>
        </m:r>
      </m:oMath>
      <w:r>
        <w:rPr>
          <w:lang w:val="id-ID"/>
        </w:rPr>
        <w:t xml:space="preserve"> </w:t>
      </w:r>
      <m:oMath>
        <m:f>
          <m:fPr>
            <m:ctrlPr>
              <w:rPr>
                <w:rFonts w:ascii="Cambria Math" w:hAnsi="Cambria Math"/>
                <w:b/>
                <w:bCs/>
                <w:iCs/>
                <w:lang w:val="id-ID"/>
              </w:rPr>
            </m:ctrlPr>
          </m:fPr>
          <m:num>
            <m:r>
              <m:rPr>
                <m:sty m:val="b"/>
              </m:rPr>
              <w:rPr>
                <w:rFonts w:ascii="Cambria Math" w:hAnsi="Cambria Math"/>
                <w:lang w:val="id-ID"/>
              </w:rPr>
              <m:t>35</m:t>
            </m:r>
            <m:ctrlPr>
              <w:rPr>
                <w:rFonts w:ascii="Cambria Math" w:hAnsi="Cambria Math"/>
                <w:b/>
                <w:bCs/>
                <w:iCs/>
                <w:lang w:val="id-ID"/>
              </w:rPr>
            </m:ctrlPr>
          </m:num>
          <m:den>
            <m:r>
              <m:rPr>
                <m:sty m:val="b"/>
              </m:rPr>
              <w:rPr>
                <w:rFonts w:ascii="Cambria Math" w:hAnsi="Cambria Math"/>
                <w:lang w:val="id-ID"/>
              </w:rPr>
              <m:t>7</m:t>
            </m:r>
            <m:ctrlPr>
              <w:rPr>
                <w:rFonts w:ascii="Cambria Math" w:hAnsi="Cambria Math"/>
                <w:b/>
                <w:bCs/>
                <w:iCs/>
                <w:lang w:val="id-ID"/>
              </w:rPr>
            </m:ctrlPr>
          </m:den>
        </m:f>
      </m:oMath>
      <w:r>
        <w:rPr>
          <w:lang w:val="id-ID"/>
        </w:rPr>
        <w:t xml:space="preserve">  = 5</w:t>
      </w:r>
    </w:p>
    <w:p>
      <w:pPr>
        <w:pStyle w:val="5"/>
        <w:spacing w:before="116"/>
        <w:ind w:left="720" w:right="114" w:firstLine="720"/>
        <w:rPr>
          <w:lang w:val="id-ID"/>
        </w:rPr>
      </w:pPr>
      <w:r>
        <w:t>Panjang kelas Interval Variabel Y =</w:t>
      </w:r>
      <w:r>
        <w:rPr>
          <w:lang w:val="id-ID"/>
        </w:rPr>
        <w:t xml:space="preserve"> </w:t>
      </w:r>
      <m:oMath>
        <m:f>
          <m:fPr>
            <m:ctrlPr>
              <w:rPr>
                <w:rFonts w:ascii="Cambria Math" w:hAnsi="Cambria Math"/>
                <w:iCs/>
                <w:lang w:val="id-ID"/>
              </w:rPr>
            </m:ctrlPr>
          </m:fPr>
          <m:num>
            <m:r>
              <m:rPr>
                <m:sty m:val="p"/>
              </m:rPr>
              <w:rPr>
                <w:rFonts w:ascii="Cambria Math" w:hAnsi="Cambria Math"/>
                <w:lang w:val="id-ID"/>
              </w:rPr>
              <m:t>R</m:t>
            </m:r>
            <m:ctrlPr>
              <w:rPr>
                <w:rFonts w:ascii="Cambria Math" w:hAnsi="Cambria Math"/>
                <w:iCs/>
                <w:lang w:val="id-ID"/>
              </w:rPr>
            </m:ctrlPr>
          </m:num>
          <m:den>
            <m:r>
              <m:rPr>
                <m:sty m:val="p"/>
              </m:rPr>
              <w:rPr>
                <w:rFonts w:ascii="Cambria Math" w:hAnsi="Cambria Math"/>
                <w:lang w:val="id-ID"/>
              </w:rPr>
              <m:t>BK</m:t>
            </m:r>
            <m:ctrlPr>
              <w:rPr>
                <w:rFonts w:ascii="Cambria Math" w:hAnsi="Cambria Math"/>
                <w:iCs/>
                <w:lang w:val="id-ID"/>
              </w:rPr>
            </m:ctrlPr>
          </m:den>
        </m:f>
      </m:oMath>
      <w:r>
        <w:rPr>
          <w:lang w:val="id-ID"/>
        </w:rPr>
        <w:t xml:space="preserve">  </w:t>
      </w:r>
      <m:oMath>
        <m:f>
          <m:fPr>
            <m:ctrlPr>
              <w:rPr>
                <w:rFonts w:ascii="Cambria Math" w:hAnsi="Cambria Math"/>
                <w:b/>
                <w:bCs/>
                <w:iCs/>
                <w:lang w:val="id-ID"/>
              </w:rPr>
            </m:ctrlPr>
          </m:fPr>
          <m:num>
            <m:r>
              <m:rPr>
                <m:sty m:val="b"/>
              </m:rPr>
              <w:rPr>
                <w:rFonts w:ascii="Cambria Math" w:hAnsi="Cambria Math"/>
                <w:lang w:val="id-ID"/>
              </w:rPr>
              <m:t>35</m:t>
            </m:r>
            <m:ctrlPr>
              <w:rPr>
                <w:rFonts w:ascii="Cambria Math" w:hAnsi="Cambria Math"/>
                <w:b/>
                <w:bCs/>
                <w:iCs/>
                <w:lang w:val="id-ID"/>
              </w:rPr>
            </m:ctrlPr>
          </m:num>
          <m:den>
            <m:r>
              <m:rPr>
                <m:sty m:val="b"/>
              </m:rPr>
              <w:rPr>
                <w:rFonts w:ascii="Cambria Math" w:hAnsi="Cambria Math"/>
                <w:lang w:val="id-ID"/>
              </w:rPr>
              <m:t>7</m:t>
            </m:r>
            <m:ctrlPr>
              <w:rPr>
                <w:rFonts w:ascii="Cambria Math" w:hAnsi="Cambria Math"/>
                <w:b/>
                <w:bCs/>
                <w:iCs/>
                <w:lang w:val="id-ID"/>
              </w:rPr>
            </m:ctrlPr>
          </m:den>
        </m:f>
      </m:oMath>
      <w:r>
        <w:rPr>
          <w:lang w:val="id-ID"/>
        </w:rPr>
        <w:t xml:space="preserve">    = 5</w:t>
      </w:r>
    </w:p>
    <w:p>
      <w:pPr>
        <w:pStyle w:val="5"/>
        <w:spacing w:before="116"/>
        <w:ind w:right="114"/>
        <w:rPr>
          <w:b/>
          <w:bCs/>
          <w:lang w:val="id-ID"/>
        </w:rPr>
      </w:pPr>
    </w:p>
    <w:p>
      <w:pPr>
        <w:pStyle w:val="5"/>
        <w:spacing w:before="116"/>
        <w:ind w:right="114" w:firstLine="426"/>
        <w:rPr>
          <w:b/>
          <w:bCs/>
          <w:lang w:val="id-ID"/>
        </w:rPr>
      </w:pPr>
      <w:r>
        <w:rPr>
          <w:b/>
          <w:bCs/>
          <w:lang w:val="id-ID"/>
        </w:rPr>
        <w:t xml:space="preserve">Langkah 5: Membuat Tabel Distribusi Frekuensi Variabel X dan Y </w:t>
      </w:r>
    </w:p>
    <w:p>
      <w:pPr>
        <w:pStyle w:val="5"/>
        <w:ind w:right="114" w:firstLine="426"/>
        <w:jc w:val="center"/>
        <w:rPr>
          <w:b/>
          <w:bCs/>
          <w:lang w:val="id-ID"/>
        </w:rPr>
      </w:pPr>
      <w:r>
        <w:rPr>
          <w:b/>
          <w:bCs/>
          <w:lang w:val="id-ID"/>
        </w:rPr>
        <w:t>Tabel</w:t>
      </w:r>
      <w:r>
        <w:rPr>
          <w:rFonts w:hint="default"/>
          <w:b/>
          <w:bCs/>
          <w:lang w:val="en-US"/>
        </w:rPr>
        <w:t xml:space="preserve"> 1.</w:t>
      </w:r>
      <w:r>
        <w:rPr>
          <w:b/>
          <w:bCs/>
          <w:lang w:val="id-ID"/>
        </w:rPr>
        <w:t xml:space="preserve"> Distribusi Variabel X</w:t>
      </w:r>
    </w:p>
    <w:p>
      <w:pPr>
        <w:pStyle w:val="5"/>
        <w:ind w:right="114" w:firstLine="426"/>
        <w:jc w:val="center"/>
        <w:rPr>
          <w:b/>
          <w:bCs/>
          <w:lang w:val="id-ID"/>
        </w:rPr>
      </w:pPr>
      <w:r>
        <w:rPr>
          <w:b/>
          <w:bCs/>
          <w:lang w:val="id-ID"/>
        </w:rPr>
        <w:t xml:space="preserve">(Media Pembelajaran PowerPoint) </w:t>
      </w:r>
    </w:p>
    <w:tbl>
      <w:tblPr>
        <w:tblStyle w:val="4"/>
        <w:tblW w:w="6804" w:type="dxa"/>
        <w:tblInd w:w="1129" w:type="dxa"/>
        <w:tblLayout w:type="autofit"/>
        <w:tblCellMar>
          <w:top w:w="0" w:type="dxa"/>
          <w:left w:w="108" w:type="dxa"/>
          <w:bottom w:w="0" w:type="dxa"/>
          <w:right w:w="108" w:type="dxa"/>
        </w:tblCellMar>
      </w:tblPr>
      <w:tblGrid>
        <w:gridCol w:w="990"/>
        <w:gridCol w:w="1435"/>
        <w:gridCol w:w="1261"/>
        <w:gridCol w:w="1276"/>
        <w:gridCol w:w="1842"/>
      </w:tblGrid>
      <w:tr>
        <w:tblPrEx>
          <w:tblCellMar>
            <w:top w:w="0" w:type="dxa"/>
            <w:left w:w="108" w:type="dxa"/>
            <w:bottom w:w="0" w:type="dxa"/>
            <w:right w:w="108" w:type="dxa"/>
          </w:tblCellMar>
        </w:tblPrEx>
        <w:trPr>
          <w:trHeight w:val="375" w:hRule="atLeast"/>
          <w:tblHeader/>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b/>
                <w:bCs/>
                <w:color w:val="FFFFFF"/>
                <w:sz w:val="24"/>
                <w:szCs w:val="24"/>
              </w:rPr>
            </w:pPr>
            <w:r>
              <w:rPr>
                <w:b/>
                <w:bCs/>
                <w:color w:val="FFFFFF"/>
                <w:sz w:val="24"/>
                <w:szCs w:val="24"/>
              </w:rPr>
              <w:t>No</w:t>
            </w:r>
          </w:p>
        </w:tc>
        <w:tc>
          <w:tcPr>
            <w:tcW w:w="2696" w:type="dxa"/>
            <w:gridSpan w:val="2"/>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b/>
                <w:bCs/>
                <w:color w:val="000000"/>
                <w:sz w:val="24"/>
                <w:szCs w:val="24"/>
              </w:rPr>
            </w:pPr>
            <w:r>
              <w:rPr>
                <w:b/>
                <w:bCs/>
                <w:color w:val="000000"/>
                <w:sz w:val="24"/>
                <w:szCs w:val="24"/>
              </w:rPr>
              <w:t>Kelas Interval</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b/>
                <w:bCs/>
                <w:color w:val="000000"/>
                <w:sz w:val="24"/>
                <w:szCs w:val="24"/>
              </w:rPr>
            </w:pPr>
            <w:r>
              <w:rPr>
                <w:b/>
                <w:bCs/>
                <w:color w:val="000000"/>
                <w:sz w:val="24"/>
                <w:szCs w:val="24"/>
              </w:rPr>
              <w:t>F</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b/>
                <w:bCs/>
                <w:color w:val="000000"/>
                <w:sz w:val="24"/>
                <w:szCs w:val="24"/>
              </w:rPr>
            </w:pPr>
            <w:r>
              <w:rPr>
                <w:b/>
                <w:bCs/>
                <w:color w:val="000000"/>
                <w:sz w:val="24"/>
                <w:szCs w:val="24"/>
              </w:rPr>
              <w:t>Nilai Tengah</w:t>
            </w:r>
          </w:p>
        </w:tc>
      </w:tr>
      <w:tr>
        <w:tblPrEx>
          <w:tblCellMar>
            <w:top w:w="0" w:type="dxa"/>
            <w:left w:w="108" w:type="dxa"/>
            <w:bottom w:w="0" w:type="dxa"/>
            <w:right w:w="108" w:type="dxa"/>
          </w:tblCellMar>
        </w:tblPrEx>
        <w:trPr>
          <w:trHeight w:val="375"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1</w:t>
            </w:r>
          </w:p>
        </w:tc>
        <w:tc>
          <w:tcPr>
            <w:tcW w:w="1435"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62</w:t>
            </w:r>
          </w:p>
        </w:tc>
        <w:tc>
          <w:tcPr>
            <w:tcW w:w="1261"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67</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9</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64,5</w:t>
            </w:r>
          </w:p>
        </w:tc>
      </w:tr>
      <w:tr>
        <w:tblPrEx>
          <w:tblCellMar>
            <w:top w:w="0" w:type="dxa"/>
            <w:left w:w="108" w:type="dxa"/>
            <w:bottom w:w="0" w:type="dxa"/>
            <w:right w:w="108" w:type="dxa"/>
          </w:tblCellMar>
        </w:tblPrEx>
        <w:trPr>
          <w:trHeight w:val="375"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2</w:t>
            </w:r>
          </w:p>
        </w:tc>
        <w:tc>
          <w:tcPr>
            <w:tcW w:w="1435"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68</w:t>
            </w:r>
          </w:p>
        </w:tc>
        <w:tc>
          <w:tcPr>
            <w:tcW w:w="1261"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73</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37</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70,5</w:t>
            </w:r>
          </w:p>
        </w:tc>
      </w:tr>
      <w:tr>
        <w:tblPrEx>
          <w:tblCellMar>
            <w:top w:w="0" w:type="dxa"/>
            <w:left w:w="108" w:type="dxa"/>
            <w:bottom w:w="0" w:type="dxa"/>
            <w:right w:w="108" w:type="dxa"/>
          </w:tblCellMar>
        </w:tblPrEx>
        <w:trPr>
          <w:trHeight w:val="420"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3</w:t>
            </w:r>
          </w:p>
        </w:tc>
        <w:tc>
          <w:tcPr>
            <w:tcW w:w="1435"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74</w:t>
            </w:r>
          </w:p>
        </w:tc>
        <w:tc>
          <w:tcPr>
            <w:tcW w:w="1261"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79</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32</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76,5</w:t>
            </w:r>
          </w:p>
        </w:tc>
      </w:tr>
      <w:tr>
        <w:tblPrEx>
          <w:tblCellMar>
            <w:top w:w="0" w:type="dxa"/>
            <w:left w:w="108" w:type="dxa"/>
            <w:bottom w:w="0" w:type="dxa"/>
            <w:right w:w="108" w:type="dxa"/>
          </w:tblCellMar>
        </w:tblPrEx>
        <w:trPr>
          <w:trHeight w:val="420"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4</w:t>
            </w:r>
          </w:p>
        </w:tc>
        <w:tc>
          <w:tcPr>
            <w:tcW w:w="1435"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80</w:t>
            </w:r>
          </w:p>
        </w:tc>
        <w:tc>
          <w:tcPr>
            <w:tcW w:w="1261"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85</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11</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82,5</w:t>
            </w:r>
          </w:p>
        </w:tc>
      </w:tr>
      <w:tr>
        <w:tblPrEx>
          <w:tblCellMar>
            <w:top w:w="0" w:type="dxa"/>
            <w:left w:w="108" w:type="dxa"/>
            <w:bottom w:w="0" w:type="dxa"/>
            <w:right w:w="108" w:type="dxa"/>
          </w:tblCellMar>
        </w:tblPrEx>
        <w:trPr>
          <w:trHeight w:val="375"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5</w:t>
            </w:r>
          </w:p>
        </w:tc>
        <w:tc>
          <w:tcPr>
            <w:tcW w:w="1435"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86</w:t>
            </w:r>
          </w:p>
        </w:tc>
        <w:tc>
          <w:tcPr>
            <w:tcW w:w="1261"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91</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2</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88,5</w:t>
            </w:r>
          </w:p>
        </w:tc>
      </w:tr>
      <w:tr>
        <w:tblPrEx>
          <w:tblCellMar>
            <w:top w:w="0" w:type="dxa"/>
            <w:left w:w="108" w:type="dxa"/>
            <w:bottom w:w="0" w:type="dxa"/>
            <w:right w:w="108" w:type="dxa"/>
          </w:tblCellMar>
        </w:tblPrEx>
        <w:trPr>
          <w:trHeight w:val="462"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6</w:t>
            </w:r>
          </w:p>
        </w:tc>
        <w:tc>
          <w:tcPr>
            <w:tcW w:w="1435"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92</w:t>
            </w:r>
          </w:p>
        </w:tc>
        <w:tc>
          <w:tcPr>
            <w:tcW w:w="1261"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97</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2</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94,5</w:t>
            </w:r>
          </w:p>
        </w:tc>
      </w:tr>
      <w:tr>
        <w:tblPrEx>
          <w:tblCellMar>
            <w:top w:w="0" w:type="dxa"/>
            <w:left w:w="108" w:type="dxa"/>
            <w:bottom w:w="0" w:type="dxa"/>
            <w:right w:w="108" w:type="dxa"/>
          </w:tblCellMar>
        </w:tblPrEx>
        <w:trPr>
          <w:trHeight w:val="432"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7</w:t>
            </w:r>
          </w:p>
        </w:tc>
        <w:tc>
          <w:tcPr>
            <w:tcW w:w="1435"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98</w:t>
            </w:r>
          </w:p>
        </w:tc>
        <w:tc>
          <w:tcPr>
            <w:tcW w:w="1261"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103</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0</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100,5</w:t>
            </w:r>
          </w:p>
        </w:tc>
      </w:tr>
      <w:tr>
        <w:tblPrEx>
          <w:tblCellMar>
            <w:top w:w="0" w:type="dxa"/>
            <w:left w:w="108" w:type="dxa"/>
            <w:bottom w:w="0" w:type="dxa"/>
            <w:right w:w="108" w:type="dxa"/>
          </w:tblCellMar>
        </w:tblPrEx>
        <w:trPr>
          <w:trHeight w:val="405"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center"/>
          </w:tcPr>
          <w:p>
            <w:pPr>
              <w:jc w:val="center"/>
              <w:rPr>
                <w:b/>
                <w:bCs/>
                <w:color w:val="FFFFFF"/>
                <w:sz w:val="24"/>
                <w:szCs w:val="24"/>
              </w:rPr>
            </w:pPr>
            <w:r>
              <w:rPr>
                <w:b/>
                <w:bCs/>
                <w:color w:val="FFFFFF"/>
                <w:sz w:val="24"/>
                <w:szCs w:val="24"/>
              </w:rPr>
              <w:t>Jumlah</w:t>
            </w:r>
          </w:p>
        </w:tc>
        <w:tc>
          <w:tcPr>
            <w:tcW w:w="1435"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rPr>
                <w:color w:val="000000"/>
                <w:sz w:val="24"/>
                <w:szCs w:val="24"/>
              </w:rPr>
            </w:pPr>
            <w:r>
              <w:rPr>
                <w:color w:val="000000"/>
                <w:sz w:val="24"/>
                <w:szCs w:val="24"/>
              </w:rPr>
              <w:t> </w:t>
            </w:r>
          </w:p>
        </w:tc>
        <w:tc>
          <w:tcPr>
            <w:tcW w:w="1261"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rPr>
                <w:color w:val="000000"/>
                <w:sz w:val="24"/>
                <w:szCs w:val="24"/>
              </w:rPr>
            </w:pPr>
            <w:r>
              <w:rPr>
                <w:color w:val="000000"/>
                <w:sz w:val="24"/>
                <w:szCs w:val="24"/>
              </w:rPr>
              <w:t> </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93</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 </w:t>
            </w:r>
          </w:p>
        </w:tc>
      </w:tr>
    </w:tbl>
    <w:p>
      <w:pPr>
        <w:pStyle w:val="5"/>
        <w:ind w:left="720" w:right="114" w:firstLine="720"/>
        <w:rPr>
          <w:lang w:val="id-ID"/>
        </w:rPr>
      </w:pPr>
    </w:p>
    <w:p>
      <w:pPr>
        <w:pStyle w:val="5"/>
        <w:ind w:left="720" w:right="114" w:firstLine="720"/>
        <w:rPr>
          <w:lang w:val="id-ID"/>
        </w:rPr>
      </w:pPr>
      <w:r>
        <w:rPr>
          <w:lang w:val="id-ID"/>
        </w:rPr>
        <w:t xml:space="preserve">Berdasarkan tabel diatas, skor yang memiliki frekuensi tertinggi berada pada interval 68- 73 dengan nilai tengah 70,5 sebanyak 37 responden. Frekuensi terendah pada kelas interval 98-103 dengan nilai tengah sebanyak 100,5 sebanyak 0 responden. </w:t>
      </w:r>
    </w:p>
    <w:p>
      <w:pPr>
        <w:pStyle w:val="5"/>
        <w:ind w:left="720" w:right="114" w:firstLine="720"/>
        <w:rPr>
          <w:lang w:val="id-ID"/>
        </w:rPr>
      </w:pPr>
    </w:p>
    <w:p>
      <w:pPr>
        <w:pStyle w:val="5"/>
        <w:spacing w:line="276" w:lineRule="auto"/>
        <w:ind w:right="114" w:firstLine="426"/>
        <w:jc w:val="center"/>
        <w:rPr>
          <w:b/>
          <w:bCs/>
          <w:lang w:val="id-ID"/>
        </w:rPr>
      </w:pPr>
      <w:r>
        <w:rPr>
          <w:b/>
          <w:bCs/>
          <w:lang w:val="id-ID"/>
        </w:rPr>
        <w:t>Tabel</w:t>
      </w:r>
      <w:r>
        <w:rPr>
          <w:rFonts w:hint="default"/>
          <w:b/>
          <w:bCs/>
          <w:lang w:val="en-US"/>
        </w:rPr>
        <w:t xml:space="preserve"> 2. </w:t>
      </w:r>
      <w:r>
        <w:rPr>
          <w:b/>
          <w:bCs/>
          <w:lang w:val="id-ID"/>
        </w:rPr>
        <w:t xml:space="preserve"> Distribusi Variabel Y</w:t>
      </w:r>
    </w:p>
    <w:p>
      <w:pPr>
        <w:pStyle w:val="5"/>
        <w:spacing w:line="276" w:lineRule="auto"/>
        <w:ind w:right="114" w:firstLine="426"/>
        <w:jc w:val="center"/>
        <w:rPr>
          <w:b/>
          <w:bCs/>
          <w:lang w:val="id-ID"/>
        </w:rPr>
      </w:pPr>
      <w:r>
        <w:rPr>
          <w:b/>
          <w:bCs/>
          <w:lang w:val="id-ID"/>
        </w:rPr>
        <w:t>(Motivasi Belajar Siswa)</w:t>
      </w:r>
    </w:p>
    <w:tbl>
      <w:tblPr>
        <w:tblStyle w:val="4"/>
        <w:tblW w:w="6804" w:type="dxa"/>
        <w:tblInd w:w="1129" w:type="dxa"/>
        <w:tblLayout w:type="autofit"/>
        <w:tblCellMar>
          <w:top w:w="0" w:type="dxa"/>
          <w:left w:w="108" w:type="dxa"/>
          <w:bottom w:w="0" w:type="dxa"/>
          <w:right w:w="108" w:type="dxa"/>
        </w:tblCellMar>
      </w:tblPr>
      <w:tblGrid>
        <w:gridCol w:w="990"/>
        <w:gridCol w:w="1278"/>
        <w:gridCol w:w="1418"/>
        <w:gridCol w:w="1276"/>
        <w:gridCol w:w="1842"/>
      </w:tblGrid>
      <w:tr>
        <w:tblPrEx>
          <w:tblCellMar>
            <w:top w:w="0" w:type="dxa"/>
            <w:left w:w="108" w:type="dxa"/>
            <w:bottom w:w="0" w:type="dxa"/>
            <w:right w:w="108" w:type="dxa"/>
          </w:tblCellMar>
        </w:tblPrEx>
        <w:trPr>
          <w:trHeight w:val="300"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b/>
                <w:bCs/>
                <w:color w:val="FFFFFF"/>
                <w:sz w:val="24"/>
                <w:szCs w:val="24"/>
              </w:rPr>
            </w:pPr>
            <w:r>
              <w:rPr>
                <w:b/>
                <w:bCs/>
                <w:color w:val="FFFFFF"/>
                <w:sz w:val="24"/>
                <w:szCs w:val="24"/>
              </w:rPr>
              <w:t>No</w:t>
            </w:r>
          </w:p>
        </w:tc>
        <w:tc>
          <w:tcPr>
            <w:tcW w:w="2696" w:type="dxa"/>
            <w:gridSpan w:val="2"/>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b/>
                <w:bCs/>
                <w:color w:val="000000"/>
                <w:sz w:val="24"/>
                <w:szCs w:val="24"/>
              </w:rPr>
            </w:pPr>
            <w:r>
              <w:rPr>
                <w:b/>
                <w:bCs/>
                <w:color w:val="000000"/>
                <w:sz w:val="24"/>
                <w:szCs w:val="24"/>
              </w:rPr>
              <w:t>Kelas Interval</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b/>
                <w:bCs/>
                <w:color w:val="000000"/>
                <w:sz w:val="24"/>
                <w:szCs w:val="24"/>
              </w:rPr>
            </w:pPr>
            <w:r>
              <w:rPr>
                <w:b/>
                <w:bCs/>
                <w:color w:val="000000"/>
                <w:sz w:val="24"/>
                <w:szCs w:val="24"/>
              </w:rPr>
              <w:t>F</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b/>
                <w:bCs/>
                <w:color w:val="000000"/>
                <w:sz w:val="24"/>
                <w:szCs w:val="24"/>
              </w:rPr>
            </w:pPr>
            <w:r>
              <w:rPr>
                <w:b/>
                <w:bCs/>
                <w:color w:val="000000"/>
                <w:sz w:val="24"/>
                <w:szCs w:val="24"/>
              </w:rPr>
              <w:t>Nilai Tengah</w:t>
            </w:r>
          </w:p>
        </w:tc>
      </w:tr>
      <w:tr>
        <w:tblPrEx>
          <w:tblCellMar>
            <w:top w:w="0" w:type="dxa"/>
            <w:left w:w="108" w:type="dxa"/>
            <w:bottom w:w="0" w:type="dxa"/>
            <w:right w:w="108" w:type="dxa"/>
          </w:tblCellMar>
        </w:tblPrEx>
        <w:trPr>
          <w:trHeight w:val="300"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1</w:t>
            </w:r>
          </w:p>
        </w:tc>
        <w:tc>
          <w:tcPr>
            <w:tcW w:w="1278"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57</w:t>
            </w:r>
          </w:p>
        </w:tc>
        <w:tc>
          <w:tcPr>
            <w:tcW w:w="1418"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62</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2</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59,5</w:t>
            </w:r>
          </w:p>
        </w:tc>
      </w:tr>
      <w:tr>
        <w:tblPrEx>
          <w:tblCellMar>
            <w:top w:w="0" w:type="dxa"/>
            <w:left w:w="108" w:type="dxa"/>
            <w:bottom w:w="0" w:type="dxa"/>
            <w:right w:w="108" w:type="dxa"/>
          </w:tblCellMar>
        </w:tblPrEx>
        <w:trPr>
          <w:trHeight w:val="300"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2</w:t>
            </w:r>
          </w:p>
        </w:tc>
        <w:tc>
          <w:tcPr>
            <w:tcW w:w="1278"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63</w:t>
            </w:r>
          </w:p>
        </w:tc>
        <w:tc>
          <w:tcPr>
            <w:tcW w:w="1418"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68</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18</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65,5</w:t>
            </w:r>
          </w:p>
        </w:tc>
      </w:tr>
      <w:tr>
        <w:tblPrEx>
          <w:tblCellMar>
            <w:top w:w="0" w:type="dxa"/>
            <w:left w:w="108" w:type="dxa"/>
            <w:bottom w:w="0" w:type="dxa"/>
            <w:right w:w="108" w:type="dxa"/>
          </w:tblCellMar>
        </w:tblPrEx>
        <w:trPr>
          <w:trHeight w:val="300"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3</w:t>
            </w:r>
          </w:p>
        </w:tc>
        <w:tc>
          <w:tcPr>
            <w:tcW w:w="1278"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69</w:t>
            </w:r>
          </w:p>
        </w:tc>
        <w:tc>
          <w:tcPr>
            <w:tcW w:w="1418"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74</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26</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71,5</w:t>
            </w:r>
          </w:p>
        </w:tc>
      </w:tr>
      <w:tr>
        <w:tblPrEx>
          <w:tblCellMar>
            <w:top w:w="0" w:type="dxa"/>
            <w:left w:w="108" w:type="dxa"/>
            <w:bottom w:w="0" w:type="dxa"/>
            <w:right w:w="108" w:type="dxa"/>
          </w:tblCellMar>
        </w:tblPrEx>
        <w:trPr>
          <w:trHeight w:val="300"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4</w:t>
            </w:r>
          </w:p>
        </w:tc>
        <w:tc>
          <w:tcPr>
            <w:tcW w:w="1278"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75</w:t>
            </w:r>
          </w:p>
        </w:tc>
        <w:tc>
          <w:tcPr>
            <w:tcW w:w="1418"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80</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30</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77,5</w:t>
            </w:r>
          </w:p>
        </w:tc>
      </w:tr>
      <w:tr>
        <w:tblPrEx>
          <w:tblCellMar>
            <w:top w:w="0" w:type="dxa"/>
            <w:left w:w="108" w:type="dxa"/>
            <w:bottom w:w="0" w:type="dxa"/>
            <w:right w:w="108" w:type="dxa"/>
          </w:tblCellMar>
        </w:tblPrEx>
        <w:trPr>
          <w:trHeight w:val="300"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5</w:t>
            </w:r>
          </w:p>
        </w:tc>
        <w:tc>
          <w:tcPr>
            <w:tcW w:w="1278"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81</w:t>
            </w:r>
          </w:p>
        </w:tc>
        <w:tc>
          <w:tcPr>
            <w:tcW w:w="1418"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86</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13</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83,5</w:t>
            </w:r>
          </w:p>
        </w:tc>
      </w:tr>
      <w:tr>
        <w:tblPrEx>
          <w:tblCellMar>
            <w:top w:w="0" w:type="dxa"/>
            <w:left w:w="108" w:type="dxa"/>
            <w:bottom w:w="0" w:type="dxa"/>
            <w:right w:w="108" w:type="dxa"/>
          </w:tblCellMar>
        </w:tblPrEx>
        <w:trPr>
          <w:trHeight w:val="300"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6</w:t>
            </w:r>
          </w:p>
        </w:tc>
        <w:tc>
          <w:tcPr>
            <w:tcW w:w="1278"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87</w:t>
            </w:r>
          </w:p>
        </w:tc>
        <w:tc>
          <w:tcPr>
            <w:tcW w:w="1418"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92</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4</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89,5</w:t>
            </w:r>
          </w:p>
        </w:tc>
      </w:tr>
      <w:tr>
        <w:tblPrEx>
          <w:tblCellMar>
            <w:top w:w="0" w:type="dxa"/>
            <w:left w:w="108" w:type="dxa"/>
            <w:bottom w:w="0" w:type="dxa"/>
            <w:right w:w="108" w:type="dxa"/>
          </w:tblCellMar>
        </w:tblPrEx>
        <w:trPr>
          <w:trHeight w:val="300"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7</w:t>
            </w:r>
          </w:p>
        </w:tc>
        <w:tc>
          <w:tcPr>
            <w:tcW w:w="1278"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92</w:t>
            </w:r>
          </w:p>
        </w:tc>
        <w:tc>
          <w:tcPr>
            <w:tcW w:w="1418"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97</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0</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94,5</w:t>
            </w:r>
          </w:p>
        </w:tc>
      </w:tr>
      <w:tr>
        <w:tblPrEx>
          <w:tblCellMar>
            <w:top w:w="0" w:type="dxa"/>
            <w:left w:w="108" w:type="dxa"/>
            <w:bottom w:w="0" w:type="dxa"/>
            <w:right w:w="108" w:type="dxa"/>
          </w:tblCellMar>
        </w:tblPrEx>
        <w:trPr>
          <w:trHeight w:val="300" w:hRule="atLeast"/>
        </w:trPr>
        <w:tc>
          <w:tcPr>
            <w:tcW w:w="990" w:type="dxa"/>
            <w:tcBorders>
              <w:top w:val="single" w:color="FFFFFF" w:sz="8" w:space="0"/>
              <w:left w:val="single" w:color="FFFFFF" w:sz="8" w:space="0"/>
              <w:bottom w:val="single" w:color="FFFFFF" w:sz="8" w:space="0"/>
              <w:right w:val="single" w:color="FFFFFF" w:sz="8" w:space="0"/>
            </w:tcBorders>
            <w:shd w:val="clear" w:color="auto" w:fill="9BBB59"/>
            <w:noWrap/>
            <w:vAlign w:val="center"/>
          </w:tcPr>
          <w:p>
            <w:pPr>
              <w:jc w:val="center"/>
              <w:rPr>
                <w:b/>
                <w:bCs/>
                <w:color w:val="FFFFFF"/>
                <w:sz w:val="24"/>
                <w:szCs w:val="24"/>
              </w:rPr>
            </w:pPr>
            <w:r>
              <w:rPr>
                <w:b/>
                <w:bCs/>
                <w:color w:val="FFFFFF"/>
                <w:sz w:val="24"/>
                <w:szCs w:val="24"/>
              </w:rPr>
              <w:t>Jumlah</w:t>
            </w:r>
          </w:p>
        </w:tc>
        <w:tc>
          <w:tcPr>
            <w:tcW w:w="1278"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rPr>
                <w:color w:val="000000"/>
                <w:sz w:val="24"/>
                <w:szCs w:val="24"/>
              </w:rPr>
            </w:pPr>
            <w:r>
              <w:rPr>
                <w:color w:val="000000"/>
                <w:sz w:val="24"/>
                <w:szCs w:val="24"/>
              </w:rPr>
              <w:t> </w:t>
            </w:r>
          </w:p>
        </w:tc>
        <w:tc>
          <w:tcPr>
            <w:tcW w:w="1418"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rPr>
                <w:color w:val="000000"/>
                <w:sz w:val="24"/>
                <w:szCs w:val="24"/>
              </w:rPr>
            </w:pPr>
            <w:r>
              <w:rPr>
                <w:color w:val="000000"/>
                <w:sz w:val="24"/>
                <w:szCs w:val="24"/>
              </w:rPr>
              <w:t> </w:t>
            </w:r>
          </w:p>
        </w:tc>
        <w:tc>
          <w:tcPr>
            <w:tcW w:w="1276"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93</w:t>
            </w:r>
          </w:p>
        </w:tc>
        <w:tc>
          <w:tcPr>
            <w:tcW w:w="1842"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 </w:t>
            </w:r>
          </w:p>
        </w:tc>
      </w:tr>
    </w:tbl>
    <w:p>
      <w:pPr>
        <w:pStyle w:val="5"/>
        <w:spacing w:before="116" w:line="360" w:lineRule="auto"/>
        <w:ind w:right="114" w:firstLine="426"/>
        <w:rPr>
          <w:b/>
          <w:bCs/>
          <w:lang w:val="id-ID"/>
        </w:rPr>
      </w:pPr>
      <w:r>
        <w:rPr>
          <w:b/>
          <w:bCs/>
          <w:lang w:val="id-ID"/>
        </w:rPr>
        <w:t xml:space="preserve"> </w:t>
      </w:r>
      <w:r>
        <w:rPr>
          <w:b/>
          <w:bCs/>
          <w:lang w:val="id-ID"/>
        </w:rPr>
        <w:tab/>
      </w:r>
      <w:r>
        <w:rPr>
          <w:b/>
          <w:bCs/>
          <w:lang w:val="id-ID"/>
        </w:rPr>
        <w:tab/>
      </w:r>
    </w:p>
    <w:p>
      <w:pPr>
        <w:pStyle w:val="5"/>
        <w:spacing w:before="116"/>
        <w:ind w:left="720" w:right="114" w:firstLine="720"/>
        <w:rPr>
          <w:b/>
          <w:bCs/>
          <w:lang w:val="id-ID"/>
        </w:rPr>
      </w:pPr>
      <w:r>
        <w:rPr>
          <w:lang w:val="id-ID"/>
        </w:rPr>
        <w:t xml:space="preserve">Berdasarkan tabel di atas skor yang memiliki frekuensi tertinggi berada pada kelas interval 75-80 dengan nilai tengah sebanyak 77,5 sebanyak 30 responden. Frekuensi terendah pada kelas interval 92-97 dengan nilai tengah sebanyak 94,5, sebanyak 0 responden. Berdasarkan tabel diatas, maka peneliti membuat grafik histogram frekuensi interval dari setiap kelas interval diatas sebagai berikut: </w:t>
      </w:r>
    </w:p>
    <w:p>
      <w:pPr>
        <w:pStyle w:val="5"/>
        <w:spacing w:before="116" w:line="360" w:lineRule="auto"/>
        <w:ind w:left="720" w:right="114" w:firstLine="720"/>
        <w:jc w:val="center"/>
        <w:rPr>
          <w:lang w:val="id-ID"/>
        </w:rPr>
      </w:pPr>
    </w:p>
    <w:p>
      <w:pPr>
        <w:pStyle w:val="5"/>
        <w:spacing w:before="116"/>
        <w:ind w:left="720" w:right="114" w:firstLine="720"/>
        <w:rPr>
          <w:lang w:val="id-ID"/>
        </w:rPr>
      </w:pPr>
      <w:r>
        <w:drawing>
          <wp:anchor distT="0" distB="0" distL="114300" distR="114300" simplePos="0" relativeHeight="251661312" behindDoc="1" locked="0" layoutInCell="1" allowOverlap="1">
            <wp:simplePos x="0" y="0"/>
            <wp:positionH relativeFrom="column">
              <wp:posOffset>963295</wp:posOffset>
            </wp:positionH>
            <wp:positionV relativeFrom="paragraph">
              <wp:posOffset>100330</wp:posOffset>
            </wp:positionV>
            <wp:extent cx="4203700" cy="2173605"/>
            <wp:effectExtent l="4445" t="5080" r="78105" b="69215"/>
            <wp:wrapTight wrapText="bothSides">
              <wp:wrapPolygon>
                <wp:start x="-23" y="-50"/>
                <wp:lineTo x="-23" y="21152"/>
                <wp:lineTo x="75" y="21531"/>
                <wp:lineTo x="21414" y="21531"/>
                <wp:lineTo x="21512" y="21152"/>
                <wp:lineTo x="21512" y="-50"/>
                <wp:lineTo x="-23" y="-50"/>
              </wp:wrapPolygon>
            </wp:wrapTight>
            <wp:docPr id="31" name="Chart 31" descr="Chart 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pStyle w:val="5"/>
        <w:spacing w:before="116"/>
        <w:ind w:left="720" w:right="114" w:firstLine="720"/>
        <w:rPr>
          <w:lang w:val="id-ID"/>
        </w:rPr>
      </w:pPr>
    </w:p>
    <w:p>
      <w:pPr>
        <w:pStyle w:val="5"/>
        <w:spacing w:before="116"/>
        <w:ind w:left="720" w:right="114" w:firstLine="720"/>
        <w:rPr>
          <w:lang w:val="id-ID"/>
        </w:rPr>
      </w:pPr>
    </w:p>
    <w:p>
      <w:pPr>
        <w:pStyle w:val="5"/>
        <w:spacing w:before="116"/>
        <w:ind w:left="720" w:right="114" w:firstLine="720"/>
        <w:rPr>
          <w:lang w:val="id-ID"/>
        </w:rPr>
      </w:pPr>
    </w:p>
    <w:p>
      <w:pPr>
        <w:pStyle w:val="5"/>
        <w:spacing w:before="116"/>
        <w:ind w:left="720" w:right="114" w:firstLine="720"/>
        <w:rPr>
          <w:lang w:val="id-ID"/>
        </w:rPr>
      </w:pPr>
    </w:p>
    <w:p>
      <w:pPr>
        <w:widowControl w:val="0"/>
        <w:autoSpaceDE w:val="0"/>
        <w:autoSpaceDN w:val="0"/>
        <w:spacing w:before="116" w:after="0" w:line="240" w:lineRule="auto"/>
        <w:ind w:left="720" w:right="114" w:firstLine="720"/>
        <w:jc w:val="center"/>
        <w:rPr>
          <w:rFonts w:ascii="Times New Roman" w:hAnsi="Times New Roman" w:eastAsia="Times New Roman" w:cs="Times New Roman"/>
          <w:b/>
          <w:bCs/>
          <w:sz w:val="24"/>
          <w:szCs w:val="24"/>
          <w:lang w:val="id-ID" w:eastAsia="en-US" w:bidi="ar-SA"/>
        </w:rPr>
      </w:pPr>
      <w:r>
        <w:rPr>
          <w:rFonts w:hint="default" w:ascii="Times New Roman" w:hAnsi="Times New Roman" w:eastAsia="Times New Roman" w:cs="Times New Roman"/>
          <w:b/>
          <w:bCs/>
          <w:sz w:val="24"/>
          <w:szCs w:val="24"/>
          <w:lang w:val="en-US" w:eastAsia="en-US" w:bidi="ar-SA"/>
        </w:rPr>
        <w:t xml:space="preserve">Gambar 1. </w:t>
      </w:r>
      <w:r>
        <w:rPr>
          <w:rFonts w:ascii="Times New Roman" w:hAnsi="Times New Roman" w:eastAsia="Times New Roman" w:cs="Times New Roman"/>
          <w:b/>
          <w:bCs/>
          <w:sz w:val="24"/>
          <w:szCs w:val="24"/>
          <w:lang w:val="id-ID" w:eastAsia="en-US" w:bidi="ar-SA"/>
        </w:rPr>
        <w:t>Histogram Frekuensi Variabel X</w:t>
      </w:r>
    </w:p>
    <w:p>
      <w:pPr>
        <w:widowControl w:val="0"/>
        <w:autoSpaceDE w:val="0"/>
        <w:autoSpaceDN w:val="0"/>
        <w:spacing w:before="116" w:after="0" w:line="240" w:lineRule="auto"/>
        <w:ind w:left="720" w:right="114" w:firstLine="720"/>
        <w:jc w:val="center"/>
        <w:rPr>
          <w:rFonts w:ascii="Times New Roman" w:hAnsi="Times New Roman" w:eastAsia="Times New Roman" w:cs="Times New Roman"/>
          <w:b/>
          <w:bCs/>
          <w:sz w:val="24"/>
          <w:szCs w:val="24"/>
          <w:lang w:val="id-ID" w:eastAsia="en-US" w:bidi="ar-SA"/>
        </w:rPr>
      </w:pPr>
      <w:r>
        <w:rPr>
          <w:rFonts w:ascii="Times New Roman" w:hAnsi="Times New Roman" w:eastAsia="Times New Roman" w:cs="Times New Roman"/>
          <w:b/>
          <w:bCs/>
          <w:sz w:val="24"/>
          <w:szCs w:val="24"/>
          <w:lang w:val="id-ID" w:eastAsia="en-US" w:bidi="ar-SA"/>
        </w:rPr>
        <w:t>(Media pembelajaran PowerPoint)</w:t>
      </w:r>
    </w:p>
    <w:p>
      <w:pPr>
        <w:pStyle w:val="5"/>
        <w:spacing w:before="116"/>
        <w:ind w:left="720" w:right="114" w:firstLine="720"/>
        <w:rPr>
          <w:lang w:val="id-ID"/>
        </w:rPr>
      </w:pPr>
      <w:r>
        <w:rPr>
          <w:lang w:val="id-ID"/>
        </w:rPr>
        <w:t xml:space="preserve">Berdasarkan grafik di atas menggambarkan bahwa pengisian angket pada variabel X (Media Pembelajaran PowerPoint) terlihat skor yang memiliki frekuensi tertinggi berada pada kisaran angka 68- 73 sebanyak 37 responden dan frekuensi terendah berada pada kisaran angka 98- 103 sebanyak 0 responden. </w:t>
      </w:r>
    </w:p>
    <w:p>
      <w:pPr>
        <w:pStyle w:val="5"/>
        <w:spacing w:before="116" w:line="360" w:lineRule="auto"/>
        <w:ind w:right="114"/>
        <w:jc w:val="both"/>
        <w:rPr>
          <w:b/>
          <w:bCs/>
          <w:lang w:val="id-ID"/>
        </w:rPr>
      </w:pPr>
      <w:r>
        <w:drawing>
          <wp:anchor distT="0" distB="0" distL="114300" distR="114300" simplePos="0" relativeHeight="251660288" behindDoc="1" locked="0" layoutInCell="1" allowOverlap="1">
            <wp:simplePos x="0" y="0"/>
            <wp:positionH relativeFrom="margin">
              <wp:posOffset>1060450</wp:posOffset>
            </wp:positionH>
            <wp:positionV relativeFrom="paragraph">
              <wp:posOffset>273050</wp:posOffset>
            </wp:positionV>
            <wp:extent cx="4191000" cy="2047875"/>
            <wp:effectExtent l="4445" t="4445" r="52705" b="81280"/>
            <wp:wrapTight wrapText="bothSides">
              <wp:wrapPolygon>
                <wp:start x="-23" y="-47"/>
                <wp:lineTo x="-23" y="21453"/>
                <wp:lineTo x="21479" y="21453"/>
                <wp:lineTo x="21577" y="21051"/>
                <wp:lineTo x="21577" y="556"/>
                <wp:lineTo x="21479" y="-47"/>
                <wp:lineTo x="-23" y="-47"/>
              </wp:wrapPolygon>
            </wp:wrapTight>
            <wp:docPr id="1200767567" name="Chart 1200767567" descr="Chart 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Style w:val="5"/>
        <w:spacing w:before="116" w:line="360" w:lineRule="auto"/>
        <w:ind w:left="720" w:right="114" w:firstLine="720"/>
        <w:jc w:val="center"/>
        <w:rPr>
          <w:b/>
          <w:bCs/>
          <w:lang w:val="id-ID"/>
        </w:rPr>
      </w:pPr>
    </w:p>
    <w:p>
      <w:pPr>
        <w:pStyle w:val="5"/>
        <w:spacing w:before="116" w:line="360" w:lineRule="auto"/>
        <w:ind w:left="720" w:right="114" w:firstLine="720"/>
        <w:jc w:val="center"/>
        <w:rPr>
          <w:b/>
          <w:bCs/>
          <w:lang w:val="id-ID"/>
        </w:rPr>
      </w:pPr>
    </w:p>
    <w:p>
      <w:pPr>
        <w:pStyle w:val="5"/>
        <w:spacing w:before="116" w:line="360" w:lineRule="auto"/>
        <w:ind w:left="720" w:right="114" w:firstLine="720"/>
        <w:jc w:val="center"/>
        <w:rPr>
          <w:b/>
          <w:bCs/>
          <w:lang w:val="id-ID"/>
        </w:rPr>
      </w:pPr>
    </w:p>
    <w:p>
      <w:pPr>
        <w:pStyle w:val="5"/>
        <w:spacing w:before="116" w:line="360" w:lineRule="auto"/>
        <w:ind w:left="720" w:right="114" w:firstLine="720"/>
        <w:jc w:val="center"/>
        <w:rPr>
          <w:b/>
          <w:bCs/>
          <w:lang w:val="id-ID"/>
        </w:rPr>
      </w:pPr>
    </w:p>
    <w:p>
      <w:pPr>
        <w:pStyle w:val="5"/>
        <w:spacing w:before="116" w:line="360" w:lineRule="auto"/>
        <w:ind w:left="720" w:right="114" w:firstLine="720"/>
        <w:jc w:val="center"/>
        <w:rPr>
          <w:b/>
          <w:bCs/>
          <w:lang w:val="id-ID"/>
        </w:rPr>
      </w:pPr>
    </w:p>
    <w:p>
      <w:pPr>
        <w:pStyle w:val="5"/>
        <w:spacing w:before="116" w:line="360" w:lineRule="auto"/>
        <w:ind w:left="720" w:right="114" w:firstLine="720"/>
        <w:jc w:val="center"/>
        <w:rPr>
          <w:b/>
          <w:bCs/>
          <w:lang w:val="id-ID"/>
        </w:rPr>
      </w:pPr>
    </w:p>
    <w:p>
      <w:pPr>
        <w:widowControl w:val="0"/>
        <w:autoSpaceDE w:val="0"/>
        <w:autoSpaceDN w:val="0"/>
        <w:spacing w:after="0" w:line="276" w:lineRule="auto"/>
        <w:ind w:left="720" w:right="114" w:firstLine="720"/>
        <w:jc w:val="center"/>
        <w:rPr>
          <w:rFonts w:ascii="Times New Roman" w:hAnsi="Times New Roman" w:eastAsia="Times New Roman" w:cs="Times New Roman"/>
          <w:b/>
          <w:bCs/>
          <w:sz w:val="24"/>
          <w:szCs w:val="24"/>
          <w:lang w:val="id-ID" w:eastAsia="en-US" w:bidi="ar-SA"/>
        </w:rPr>
      </w:pPr>
      <w:r>
        <w:rPr>
          <w:rFonts w:hint="default" w:ascii="Times New Roman" w:hAnsi="Times New Roman" w:eastAsia="Times New Roman" w:cs="Times New Roman"/>
          <w:b/>
          <w:bCs/>
          <w:sz w:val="24"/>
          <w:szCs w:val="24"/>
          <w:lang w:val="en-US" w:eastAsia="en-US" w:bidi="ar-SA"/>
        </w:rPr>
        <w:t xml:space="preserve">Gambar 2. </w:t>
      </w:r>
      <w:r>
        <w:rPr>
          <w:rFonts w:ascii="Times New Roman" w:hAnsi="Times New Roman" w:eastAsia="Times New Roman" w:cs="Times New Roman"/>
          <w:b/>
          <w:bCs/>
          <w:sz w:val="24"/>
          <w:szCs w:val="24"/>
          <w:lang w:val="id-ID" w:eastAsia="en-US" w:bidi="ar-SA"/>
        </w:rPr>
        <w:t xml:space="preserve"> Histogram Frekuensi Variabel Y</w:t>
      </w:r>
    </w:p>
    <w:p>
      <w:pPr>
        <w:widowControl w:val="0"/>
        <w:autoSpaceDE w:val="0"/>
        <w:autoSpaceDN w:val="0"/>
        <w:spacing w:after="0" w:line="276" w:lineRule="auto"/>
        <w:ind w:left="720" w:right="114" w:firstLine="720"/>
        <w:jc w:val="center"/>
        <w:rPr>
          <w:rFonts w:ascii="Times New Roman" w:hAnsi="Times New Roman" w:eastAsia="Times New Roman" w:cs="Times New Roman"/>
          <w:b/>
          <w:bCs/>
          <w:sz w:val="24"/>
          <w:szCs w:val="24"/>
          <w:lang w:val="id-ID" w:eastAsia="en-US" w:bidi="ar-SA"/>
        </w:rPr>
      </w:pPr>
      <w:r>
        <w:rPr>
          <w:rFonts w:ascii="Times New Roman" w:hAnsi="Times New Roman" w:eastAsia="Times New Roman" w:cs="Times New Roman"/>
          <w:b/>
          <w:bCs/>
          <w:sz w:val="24"/>
          <w:szCs w:val="24"/>
          <w:lang w:val="id-ID" w:eastAsia="en-US" w:bidi="ar-SA"/>
        </w:rPr>
        <w:t>(Motivasi Belajar Siswa)</w:t>
      </w:r>
    </w:p>
    <w:p>
      <w:pPr>
        <w:pStyle w:val="5"/>
        <w:spacing w:before="116" w:line="360" w:lineRule="auto"/>
        <w:ind w:left="720" w:right="114" w:firstLine="720"/>
        <w:jc w:val="center"/>
        <w:rPr>
          <w:b/>
          <w:bCs/>
          <w:lang w:val="id-ID"/>
        </w:rPr>
      </w:pPr>
    </w:p>
    <w:p>
      <w:pPr>
        <w:pStyle w:val="5"/>
        <w:spacing w:before="116" w:line="360" w:lineRule="auto"/>
        <w:ind w:right="114" w:firstLine="426"/>
        <w:jc w:val="center"/>
        <w:rPr>
          <w:lang w:val="id-ID"/>
        </w:rPr>
      </w:pPr>
    </w:p>
    <w:p>
      <w:pPr>
        <w:pStyle w:val="5"/>
        <w:spacing w:before="3"/>
        <w:ind w:left="720" w:firstLine="720"/>
        <w:rPr>
          <w:lang w:val="id-ID"/>
        </w:rPr>
      </w:pPr>
    </w:p>
    <w:p>
      <w:pPr>
        <w:pStyle w:val="5"/>
        <w:spacing w:before="3"/>
        <w:ind w:left="720" w:firstLine="720"/>
        <w:rPr>
          <w:lang w:val="id-ID"/>
        </w:rPr>
      </w:pPr>
      <w:r>
        <w:rPr>
          <w:lang w:val="id-ID"/>
        </w:rPr>
        <w:t>Berdasarkan grafik di atas menggambarkan bahwa pengisian angket pada variabel X (Media Pembelajaran PowerPoint) terlihat skor yang memiliki frekuensi tertinggi berada pada kisaran angka 75- 80 sebanyak 30 responden dan frekuensi terendah berada pada kisaran angka 92- 97 sebanyak 0 responden.</w:t>
      </w:r>
    </w:p>
    <w:p>
      <w:pPr>
        <w:pStyle w:val="5"/>
        <w:spacing w:before="3"/>
        <w:rPr>
          <w:sz w:val="30"/>
        </w:rPr>
      </w:pPr>
    </w:p>
    <w:p>
      <w:pPr>
        <w:pStyle w:val="5"/>
        <w:spacing w:before="3"/>
        <w:rPr>
          <w:b/>
          <w:bCs/>
          <w:lang w:val="id-ID"/>
        </w:rPr>
      </w:pPr>
      <w:r>
        <w:rPr>
          <w:b/>
          <w:bCs/>
          <w:sz w:val="30"/>
        </w:rPr>
        <w:tab/>
      </w:r>
      <w:r>
        <w:rPr>
          <w:b/>
          <w:bCs/>
          <w:lang w:val="id-ID"/>
        </w:rPr>
        <w:t>Langkah 6: Mencari Rata- Rata (Mean)</w:t>
      </w:r>
    </w:p>
    <w:p>
      <w:pPr>
        <w:pStyle w:val="5"/>
        <w:spacing w:before="3"/>
        <w:jc w:val="center"/>
        <w:rPr>
          <w:b/>
          <w:bCs/>
          <w:lang w:val="id-ID"/>
        </w:rPr>
      </w:pPr>
      <w:r>
        <w:rPr>
          <w:b/>
          <w:bCs/>
          <w:lang w:val="id-ID"/>
        </w:rPr>
        <w:t xml:space="preserve">Tabel </w:t>
      </w:r>
      <w:r>
        <w:rPr>
          <w:rFonts w:hint="default"/>
          <w:b/>
          <w:bCs/>
          <w:lang w:val="en-US"/>
        </w:rPr>
        <w:t xml:space="preserve">3. </w:t>
      </w:r>
      <w:r>
        <w:rPr>
          <w:b/>
          <w:bCs/>
          <w:lang w:val="id-ID"/>
        </w:rPr>
        <w:t>Jumlah Variabel X dan Y</w:t>
      </w:r>
    </w:p>
    <w:p>
      <w:pPr>
        <w:pStyle w:val="5"/>
        <w:spacing w:before="3"/>
        <w:jc w:val="center"/>
        <w:rPr>
          <w:b/>
          <w:bCs/>
          <w:lang w:val="id-ID"/>
        </w:rPr>
      </w:pPr>
    </w:p>
    <w:tbl>
      <w:tblPr>
        <w:tblStyle w:val="4"/>
        <w:tblW w:w="3264" w:type="dxa"/>
        <w:jc w:val="center"/>
        <w:tblLayout w:type="autofit"/>
        <w:tblCellMar>
          <w:top w:w="0" w:type="dxa"/>
          <w:left w:w="108" w:type="dxa"/>
          <w:bottom w:w="0" w:type="dxa"/>
          <w:right w:w="108" w:type="dxa"/>
        </w:tblCellMar>
      </w:tblPr>
      <w:tblGrid>
        <w:gridCol w:w="1320"/>
        <w:gridCol w:w="760"/>
        <w:gridCol w:w="1184"/>
      </w:tblGrid>
      <w:tr>
        <w:tblPrEx>
          <w:tblCellMar>
            <w:top w:w="0" w:type="dxa"/>
            <w:left w:w="108" w:type="dxa"/>
            <w:bottom w:w="0" w:type="dxa"/>
            <w:right w:w="108" w:type="dxa"/>
          </w:tblCellMar>
        </w:tblPrEx>
        <w:trPr>
          <w:trHeight w:val="675" w:hRule="atLeast"/>
          <w:jc w:val="center"/>
        </w:trPr>
        <w:tc>
          <w:tcPr>
            <w:tcW w:w="132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p>
          <w:p>
            <w:pPr>
              <w:jc w:val="center"/>
              <w:rPr>
                <w:color w:val="FFFFFF"/>
                <w:sz w:val="24"/>
                <w:szCs w:val="24"/>
              </w:rPr>
            </w:pPr>
            <w:r>
              <w:rPr>
                <w:color w:val="FFFFFF"/>
                <w:sz w:val="24"/>
                <w:szCs w:val="24"/>
              </w:rPr>
              <w:t>N</w:t>
            </w:r>
          </w:p>
        </w:tc>
        <w:tc>
          <w:tcPr>
            <w:tcW w:w="760"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w:t>
            </w:r>
          </w:p>
        </w:tc>
        <w:tc>
          <w:tcPr>
            <w:tcW w:w="1184"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93</w:t>
            </w:r>
          </w:p>
        </w:tc>
      </w:tr>
      <w:tr>
        <w:tblPrEx>
          <w:tblCellMar>
            <w:top w:w="0" w:type="dxa"/>
            <w:left w:w="108" w:type="dxa"/>
            <w:bottom w:w="0" w:type="dxa"/>
            <w:right w:w="108" w:type="dxa"/>
          </w:tblCellMar>
        </w:tblPrEx>
        <w:trPr>
          <w:trHeight w:val="557" w:hRule="atLeast"/>
          <w:jc w:val="center"/>
        </w:trPr>
        <w:tc>
          <w:tcPr>
            <w:tcW w:w="132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∑X</w:t>
            </w:r>
          </w:p>
        </w:tc>
        <w:tc>
          <w:tcPr>
            <w:tcW w:w="760"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w:t>
            </w:r>
          </w:p>
        </w:tc>
        <w:tc>
          <w:tcPr>
            <w:tcW w:w="1184"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6905</w:t>
            </w:r>
          </w:p>
        </w:tc>
      </w:tr>
      <w:tr>
        <w:tblPrEx>
          <w:tblCellMar>
            <w:top w:w="0" w:type="dxa"/>
            <w:left w:w="108" w:type="dxa"/>
            <w:bottom w:w="0" w:type="dxa"/>
            <w:right w:w="108" w:type="dxa"/>
          </w:tblCellMar>
        </w:tblPrEx>
        <w:trPr>
          <w:trHeight w:val="565" w:hRule="atLeast"/>
          <w:jc w:val="center"/>
        </w:trPr>
        <w:tc>
          <w:tcPr>
            <w:tcW w:w="132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∑Y</w:t>
            </w:r>
          </w:p>
        </w:tc>
        <w:tc>
          <w:tcPr>
            <w:tcW w:w="760"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w:t>
            </w:r>
          </w:p>
        </w:tc>
        <w:tc>
          <w:tcPr>
            <w:tcW w:w="1184"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6900</w:t>
            </w:r>
          </w:p>
        </w:tc>
      </w:tr>
      <w:tr>
        <w:tblPrEx>
          <w:tblCellMar>
            <w:top w:w="0" w:type="dxa"/>
            <w:left w:w="108" w:type="dxa"/>
            <w:bottom w:w="0" w:type="dxa"/>
            <w:right w:w="108" w:type="dxa"/>
          </w:tblCellMar>
        </w:tblPrEx>
        <w:trPr>
          <w:trHeight w:val="559" w:hRule="atLeast"/>
          <w:jc w:val="center"/>
        </w:trPr>
        <w:tc>
          <w:tcPr>
            <w:tcW w:w="132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∑X</w:t>
            </w:r>
            <w:r>
              <w:rPr>
                <w:color w:val="FFFFFF"/>
                <w:sz w:val="24"/>
                <w:szCs w:val="24"/>
                <w:vertAlign w:val="superscript"/>
              </w:rPr>
              <w:t>2</w:t>
            </w:r>
          </w:p>
        </w:tc>
        <w:tc>
          <w:tcPr>
            <w:tcW w:w="760"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w:t>
            </w:r>
          </w:p>
        </w:tc>
        <w:tc>
          <w:tcPr>
            <w:tcW w:w="1184"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516371</w:t>
            </w:r>
          </w:p>
        </w:tc>
      </w:tr>
      <w:tr>
        <w:tblPrEx>
          <w:tblCellMar>
            <w:top w:w="0" w:type="dxa"/>
            <w:left w:w="108" w:type="dxa"/>
            <w:bottom w:w="0" w:type="dxa"/>
            <w:right w:w="108" w:type="dxa"/>
          </w:tblCellMar>
        </w:tblPrEx>
        <w:trPr>
          <w:trHeight w:val="553" w:hRule="atLeast"/>
          <w:jc w:val="center"/>
        </w:trPr>
        <w:tc>
          <w:tcPr>
            <w:tcW w:w="132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∑Y</w:t>
            </w:r>
            <w:r>
              <w:rPr>
                <w:color w:val="FFFFFF"/>
                <w:sz w:val="24"/>
                <w:szCs w:val="24"/>
                <w:vertAlign w:val="superscript"/>
              </w:rPr>
              <w:t>2</w:t>
            </w:r>
          </w:p>
        </w:tc>
        <w:tc>
          <w:tcPr>
            <w:tcW w:w="760"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w:t>
            </w:r>
          </w:p>
        </w:tc>
        <w:tc>
          <w:tcPr>
            <w:tcW w:w="1184"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516542</w:t>
            </w:r>
          </w:p>
        </w:tc>
      </w:tr>
      <w:tr>
        <w:tblPrEx>
          <w:tblCellMar>
            <w:top w:w="0" w:type="dxa"/>
            <w:left w:w="108" w:type="dxa"/>
            <w:bottom w:w="0" w:type="dxa"/>
            <w:right w:w="108" w:type="dxa"/>
          </w:tblCellMar>
        </w:tblPrEx>
        <w:trPr>
          <w:trHeight w:val="547" w:hRule="atLeast"/>
          <w:jc w:val="center"/>
        </w:trPr>
        <w:tc>
          <w:tcPr>
            <w:tcW w:w="1320" w:type="dxa"/>
            <w:tcBorders>
              <w:top w:val="single" w:color="FFFFFF" w:sz="8" w:space="0"/>
              <w:left w:val="single" w:color="FFFFFF" w:sz="8" w:space="0"/>
              <w:bottom w:val="single" w:color="FFFFFF" w:sz="8" w:space="0"/>
              <w:right w:val="single" w:color="FFFFFF" w:sz="8" w:space="0"/>
            </w:tcBorders>
            <w:shd w:val="clear" w:color="auto" w:fill="9BBB59"/>
            <w:noWrap/>
            <w:vAlign w:val="bottom"/>
          </w:tcPr>
          <w:p>
            <w:pPr>
              <w:jc w:val="center"/>
              <w:rPr>
                <w:color w:val="FFFFFF"/>
                <w:sz w:val="24"/>
                <w:szCs w:val="24"/>
              </w:rPr>
            </w:pPr>
            <w:r>
              <w:rPr>
                <w:color w:val="FFFFFF"/>
                <w:sz w:val="24"/>
                <w:szCs w:val="24"/>
              </w:rPr>
              <w:t>∑XY</w:t>
            </w:r>
          </w:p>
        </w:tc>
        <w:tc>
          <w:tcPr>
            <w:tcW w:w="760"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w:t>
            </w:r>
          </w:p>
        </w:tc>
        <w:tc>
          <w:tcPr>
            <w:tcW w:w="1184" w:type="dxa"/>
            <w:tcBorders>
              <w:top w:val="single" w:color="FFFFFF" w:sz="8" w:space="0"/>
              <w:left w:val="single" w:color="FFFFFF" w:sz="8" w:space="0"/>
              <w:bottom w:val="single" w:color="FFFFFF" w:sz="8" w:space="0"/>
              <w:right w:val="single" w:color="FFFFFF" w:sz="8" w:space="0"/>
            </w:tcBorders>
            <w:shd w:val="clear" w:color="auto" w:fill="EFF3EA"/>
            <w:noWrap/>
            <w:vAlign w:val="bottom"/>
          </w:tcPr>
          <w:p>
            <w:pPr>
              <w:jc w:val="center"/>
              <w:rPr>
                <w:color w:val="000000"/>
                <w:sz w:val="24"/>
                <w:szCs w:val="24"/>
              </w:rPr>
            </w:pPr>
            <w:r>
              <w:rPr>
                <w:color w:val="000000"/>
                <w:sz w:val="24"/>
                <w:szCs w:val="24"/>
              </w:rPr>
              <w:t>514154</w:t>
            </w:r>
          </w:p>
        </w:tc>
      </w:tr>
    </w:tbl>
    <w:p>
      <w:pPr>
        <w:pStyle w:val="5"/>
        <w:spacing w:before="3"/>
        <w:jc w:val="center"/>
        <w:rPr>
          <w:b/>
          <w:bCs/>
          <w:lang w:val="id-ID"/>
        </w:rPr>
      </w:pPr>
    </w:p>
    <w:p>
      <w:pPr>
        <w:pStyle w:val="5"/>
        <w:spacing w:before="3"/>
        <w:ind w:left="720" w:firstLine="720"/>
        <w:jc w:val="left"/>
        <w:rPr>
          <w:lang w:val="id-ID"/>
        </w:rPr>
      </w:pPr>
      <w:r>
        <w:rPr>
          <w:lang w:val="id-ID"/>
        </w:rPr>
        <w:t xml:space="preserve">Dari data tabel diatas dapat diketahui nilai rata- rata dari dua variabel di atas dengan rumus sebagai berikut:  </w:t>
      </w:r>
    </w:p>
    <w:p>
      <w:pPr>
        <w:pStyle w:val="5"/>
        <w:spacing w:before="3"/>
        <w:ind w:left="720" w:firstLine="720"/>
        <w:jc w:val="left"/>
        <w:rPr>
          <w:lang w:val="id-ID"/>
        </w:rPr>
      </w:pPr>
      <w:r>
        <w:rPr>
          <w:lang w:val="id-ID"/>
        </w:rPr>
        <w:t xml:space="preserve">Variabel </w:t>
      </w:r>
      <w:r>
        <w:rPr>
          <w:b/>
          <w:bCs/>
          <w:lang w:val="id-ID"/>
        </w:rPr>
        <w:t xml:space="preserve">X </w:t>
      </w:r>
      <m:oMath>
        <m:r>
          <m:rPr>
            <m:sty m:val="bi"/>
          </m:rPr>
          <w:rPr>
            <w:rFonts w:ascii="Cambria Math" w:hAnsi="Cambria Math"/>
            <w:lang w:val="id-ID"/>
          </w:rPr>
          <m:t>→</m:t>
        </m:r>
      </m:oMath>
      <w:r>
        <w:rPr>
          <w:b/>
          <w:bCs/>
          <w:lang w:val="id-ID"/>
        </w:rPr>
        <w:t xml:space="preserve"> M</w:t>
      </w:r>
      <w:r>
        <w:rPr>
          <w:b/>
          <w:bCs/>
          <w:vertAlign w:val="subscript"/>
          <w:lang w:val="id-ID"/>
        </w:rPr>
        <w:t xml:space="preserve">x </w:t>
      </w:r>
      <w:r>
        <w:rPr>
          <w:lang w:val="id-ID"/>
        </w:rPr>
        <w:t xml:space="preserve">= </w:t>
      </w:r>
      <m:oMath>
        <m:f>
          <m:fPr>
            <m:ctrlPr>
              <w:rPr>
                <w:rFonts w:ascii="Cambria Math" w:hAnsi="Cambria Math"/>
                <w:i/>
                <w:lang w:val="id-ID"/>
              </w:rPr>
            </m:ctrlPr>
          </m:fPr>
          <m:num>
            <m:r>
              <m:rPr>
                <m:sty m:val="p"/>
              </m:rPr>
              <w:rPr>
                <w:rFonts w:ascii="Cambria Math" w:hAnsi="Cambria Math"/>
              </w:rPr>
              <m:t>∑X</m:t>
            </m:r>
            <m:ctrlPr>
              <w:rPr>
                <w:rFonts w:ascii="Cambria Math" w:hAnsi="Cambria Math"/>
                <w:i/>
                <w:lang w:val="id-ID"/>
              </w:rPr>
            </m:ctrlPr>
          </m:num>
          <m:den>
            <m:r>
              <m:rPr/>
              <w:rPr>
                <w:rFonts w:ascii="Cambria Math" w:hAnsi="Cambria Math"/>
                <w:lang w:val="id-ID"/>
              </w:rPr>
              <m:t>n</m:t>
            </m:r>
            <m:ctrlPr>
              <w:rPr>
                <w:rFonts w:ascii="Cambria Math" w:hAnsi="Cambria Math"/>
                <w:i/>
                <w:lang w:val="id-ID"/>
              </w:rPr>
            </m:ctrlPr>
          </m:den>
        </m:f>
      </m:oMath>
      <w:r>
        <w:rPr>
          <w:lang w:val="id-ID"/>
        </w:rPr>
        <w:t xml:space="preserve"> = </w:t>
      </w:r>
      <m:oMath>
        <m:f>
          <m:fPr>
            <m:ctrlPr>
              <w:rPr>
                <w:rFonts w:ascii="Cambria Math" w:hAnsi="Cambria Math"/>
                <w:i/>
                <w:lang w:val="id-ID"/>
              </w:rPr>
            </m:ctrlPr>
          </m:fPr>
          <m:num>
            <m:r>
              <m:rPr/>
              <w:rPr>
                <w:rFonts w:ascii="Cambria Math" w:hAnsi="Cambria Math"/>
                <w:lang w:val="id-ID"/>
              </w:rPr>
              <m:t>6905</m:t>
            </m:r>
            <m:ctrlPr>
              <w:rPr>
                <w:rFonts w:ascii="Cambria Math" w:hAnsi="Cambria Math"/>
                <w:i/>
                <w:lang w:val="id-ID"/>
              </w:rPr>
            </m:ctrlPr>
          </m:num>
          <m:den>
            <m:r>
              <m:rPr/>
              <w:rPr>
                <w:rFonts w:ascii="Cambria Math" w:hAnsi="Cambria Math"/>
                <w:lang w:val="id-ID"/>
              </w:rPr>
              <m:t>93</m:t>
            </m:r>
            <m:ctrlPr>
              <w:rPr>
                <w:rFonts w:ascii="Cambria Math" w:hAnsi="Cambria Math"/>
                <w:i/>
                <w:lang w:val="id-ID"/>
              </w:rPr>
            </m:ctrlPr>
          </m:den>
        </m:f>
      </m:oMath>
      <w:r>
        <w:rPr>
          <w:lang w:val="id-ID"/>
        </w:rPr>
        <w:t xml:space="preserve"> = 74</w:t>
      </w:r>
    </w:p>
    <w:p>
      <w:pPr>
        <w:pStyle w:val="5"/>
        <w:spacing w:before="3"/>
        <w:ind w:left="720" w:firstLine="720"/>
        <w:jc w:val="left"/>
        <w:rPr>
          <w:lang w:val="id-ID"/>
        </w:rPr>
      </w:pPr>
      <w:r>
        <w:rPr>
          <w:lang w:val="id-ID"/>
        </w:rPr>
        <w:t xml:space="preserve">Variabel </w:t>
      </w:r>
      <w:r>
        <w:rPr>
          <w:b/>
          <w:bCs/>
          <w:lang w:val="id-ID"/>
        </w:rPr>
        <w:t xml:space="preserve">Y </w:t>
      </w:r>
      <m:oMath>
        <m:r>
          <m:rPr>
            <m:sty m:val="bi"/>
          </m:rPr>
          <w:rPr>
            <w:rFonts w:ascii="Cambria Math" w:hAnsi="Cambria Math"/>
            <w:lang w:val="id-ID"/>
          </w:rPr>
          <m:t>→</m:t>
        </m:r>
      </m:oMath>
      <w:r>
        <w:rPr>
          <w:b/>
          <w:bCs/>
          <w:lang w:val="id-ID"/>
        </w:rPr>
        <w:t xml:space="preserve"> M</w:t>
      </w:r>
      <w:r>
        <w:rPr>
          <w:b/>
          <w:bCs/>
          <w:vertAlign w:val="subscript"/>
          <w:lang w:val="id-ID"/>
        </w:rPr>
        <w:t xml:space="preserve">y </w:t>
      </w:r>
      <w:r>
        <w:rPr>
          <w:b/>
          <w:bCs/>
          <w:lang w:val="id-ID"/>
        </w:rPr>
        <w:t xml:space="preserve">= </w:t>
      </w:r>
      <m:oMath>
        <m:f>
          <m:fPr>
            <m:ctrlPr>
              <w:rPr>
                <w:rFonts w:ascii="Cambria Math" w:hAnsi="Cambria Math"/>
                <w:b/>
                <w:bCs/>
                <w:i/>
                <w:lang w:val="id-ID"/>
              </w:rPr>
            </m:ctrlPr>
          </m:fPr>
          <m:num>
            <m:r>
              <m:rPr>
                <m:sty m:val="p"/>
              </m:rPr>
              <w:rPr>
                <w:rFonts w:ascii="Cambria Math" w:hAnsi="Cambria Math"/>
              </w:rPr>
              <m:t>∑Y</m:t>
            </m:r>
            <m:ctrlPr>
              <w:rPr>
                <w:rFonts w:ascii="Cambria Math" w:hAnsi="Cambria Math"/>
                <w:b/>
                <w:bCs/>
                <w:i/>
                <w:lang w:val="id-ID"/>
              </w:rPr>
            </m:ctrlPr>
          </m:num>
          <m:den>
            <m:r>
              <m:rPr>
                <m:sty m:val="bi"/>
              </m:rPr>
              <w:rPr>
                <w:rFonts w:ascii="Cambria Math" w:hAnsi="Cambria Math"/>
                <w:lang w:val="id-ID"/>
              </w:rPr>
              <m:t>n</m:t>
            </m:r>
            <m:ctrlPr>
              <w:rPr>
                <w:rFonts w:ascii="Cambria Math" w:hAnsi="Cambria Math"/>
                <w:b/>
                <w:bCs/>
                <w:i/>
                <w:lang w:val="id-ID"/>
              </w:rPr>
            </m:ctrlPr>
          </m:den>
        </m:f>
      </m:oMath>
      <w:r>
        <w:rPr>
          <w:b/>
          <w:bCs/>
          <w:lang w:val="id-ID"/>
        </w:rPr>
        <w:t xml:space="preserve"> = </w:t>
      </w:r>
      <m:oMath>
        <m:f>
          <m:fPr>
            <m:ctrlPr>
              <w:rPr>
                <w:rFonts w:ascii="Cambria Math" w:hAnsi="Cambria Math"/>
                <w:b/>
                <w:bCs/>
                <w:i/>
                <w:lang w:val="id-ID"/>
              </w:rPr>
            </m:ctrlPr>
          </m:fPr>
          <m:num>
            <m:r>
              <m:rPr/>
              <w:rPr>
                <w:rFonts w:ascii="Cambria Math" w:hAnsi="Cambria Math"/>
                <w:lang w:val="id-ID"/>
              </w:rPr>
              <m:t>6900</m:t>
            </m:r>
            <m:ctrlPr>
              <w:rPr>
                <w:rFonts w:ascii="Cambria Math" w:hAnsi="Cambria Math"/>
                <w:b/>
                <w:bCs/>
                <w:i/>
                <w:lang w:val="id-ID"/>
              </w:rPr>
            </m:ctrlPr>
          </m:num>
          <m:den>
            <m:r>
              <m:rPr/>
              <w:rPr>
                <w:rFonts w:ascii="Cambria Math" w:hAnsi="Cambria Math"/>
                <w:lang w:val="id-ID"/>
              </w:rPr>
              <m:t>93</m:t>
            </m:r>
            <m:ctrlPr>
              <w:rPr>
                <w:rFonts w:ascii="Cambria Math" w:hAnsi="Cambria Math"/>
                <w:b/>
                <w:bCs/>
                <w:i/>
                <w:lang w:val="id-ID"/>
              </w:rPr>
            </m:ctrlPr>
          </m:den>
        </m:f>
      </m:oMath>
      <w:r>
        <w:rPr>
          <w:b/>
          <w:bCs/>
          <w:lang w:val="id-ID"/>
        </w:rPr>
        <w:t xml:space="preserve"> = </w:t>
      </w:r>
      <w:r>
        <w:rPr>
          <w:lang w:val="id-ID"/>
        </w:rPr>
        <w:t>74</w:t>
      </w:r>
    </w:p>
    <w:p>
      <w:pPr>
        <w:pStyle w:val="5"/>
        <w:spacing w:before="3"/>
        <w:jc w:val="left"/>
        <w:rPr>
          <w:lang w:val="id-ID"/>
        </w:rPr>
      </w:pPr>
    </w:p>
    <w:p>
      <w:pPr>
        <w:pStyle w:val="5"/>
        <w:spacing w:before="3"/>
        <w:jc w:val="left"/>
        <w:rPr>
          <w:lang w:val="id-ID"/>
        </w:rPr>
      </w:pPr>
    </w:p>
    <w:p>
      <w:pPr>
        <w:pStyle w:val="5"/>
        <w:spacing w:before="3"/>
        <w:ind w:firstLine="720"/>
        <w:jc w:val="left"/>
        <w:rPr>
          <w:b/>
          <w:bCs/>
          <w:lang w:val="id-ID"/>
        </w:rPr>
      </w:pPr>
      <w:r>
        <w:rPr>
          <w:b/>
          <w:bCs/>
          <w:lang w:val="id-ID"/>
        </w:rPr>
        <w:t>Langkah 7: Mencari Angka Indeks Korelasi antara Variabel X dan Y</w:t>
      </w:r>
    </w:p>
    <w:p>
      <w:pPr>
        <w:pStyle w:val="5"/>
        <w:spacing w:before="3"/>
        <w:ind w:firstLine="720"/>
        <w:jc w:val="left"/>
        <w:rPr>
          <w:b/>
          <w:bCs/>
          <w:lang w:val="id-ID"/>
        </w:rPr>
      </w:pPr>
      <w:r>
        <w:rPr>
          <w:b/>
          <w:bCs/>
          <w:lang w:val="id-ID"/>
        </w:rPr>
        <w:tab/>
      </w:r>
      <w:r>
        <w:drawing>
          <wp:inline distT="0" distB="0" distL="0" distR="0">
            <wp:extent cx="5874385" cy="3088005"/>
            <wp:effectExtent l="0" t="0" r="0" b="0"/>
            <wp:docPr id="2007741684" name="Picture 2007741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741684" name="Picture 200774168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874385" cy="3088005"/>
                    </a:xfrm>
                    <a:prstGeom prst="rect">
                      <a:avLst/>
                    </a:prstGeom>
                    <a:noFill/>
                    <a:ln>
                      <a:noFill/>
                    </a:ln>
                  </pic:spPr>
                </pic:pic>
              </a:graphicData>
            </a:graphic>
          </wp:inline>
        </w:drawing>
      </w:r>
    </w:p>
    <w:p>
      <w:pPr>
        <w:pStyle w:val="5"/>
        <w:spacing w:before="3"/>
        <w:jc w:val="left"/>
        <w:rPr>
          <w:b/>
          <w:bCs/>
          <w:lang w:val="id-ID"/>
        </w:rPr>
      </w:pPr>
    </w:p>
    <w:p>
      <w:pPr>
        <w:pStyle w:val="5"/>
        <w:spacing w:before="3"/>
        <w:ind w:firstLine="720"/>
        <w:rPr>
          <w:lang w:val="id-ID"/>
        </w:rPr>
      </w:pPr>
      <w:r>
        <w:rPr>
          <w:lang w:val="id-ID"/>
        </w:rPr>
        <w:t xml:space="preserve">Berdasarkan perhitungan di atas maka dapat diperoleh hasil korelasi antara variabel X (Media Pembelajaran PowerPoint) dengan variabel Y (Motivasi Belajar) sebulan </w:t>
      </w:r>
      <w:r>
        <w:rPr>
          <w:b/>
          <w:bCs/>
          <w:lang w:val="id-ID"/>
        </w:rPr>
        <w:t xml:space="preserve">0,448 </w:t>
      </w:r>
      <w:r>
        <w:rPr>
          <w:lang w:val="id-ID"/>
        </w:rPr>
        <w:t xml:space="preserve">atau </w:t>
      </w:r>
      <w:r>
        <w:rPr>
          <w:b/>
          <w:bCs/>
          <w:lang w:val="id-ID"/>
        </w:rPr>
        <w:t>44,79%</w:t>
      </w:r>
      <w:r>
        <w:rPr>
          <w:lang w:val="id-ID"/>
        </w:rPr>
        <w:t xml:space="preserve">. Artinya bahwa terdapat pengaruh pembelajaran berbasis media pembelajaran terhadap motivasi belajar siswa. </w:t>
      </w:r>
    </w:p>
    <w:p>
      <w:pPr>
        <w:pStyle w:val="5"/>
        <w:spacing w:before="3"/>
        <w:ind w:firstLine="720"/>
        <w:rPr>
          <w:lang w:val="id-ID"/>
        </w:rPr>
      </w:pPr>
      <w:r>
        <w:rPr>
          <w:lang w:val="id-ID"/>
        </w:rPr>
        <w:t xml:space="preserve">Perhitungan di atas merupakan data analisis menggunakan korelasi </w:t>
      </w:r>
      <w:r>
        <w:rPr>
          <w:i/>
          <w:iCs/>
          <w:lang w:val="id-ID"/>
        </w:rPr>
        <w:t xml:space="preserve">pearson product moment </w:t>
      </w:r>
      <w:r>
        <w:rPr>
          <w:lang w:val="id-ID"/>
        </w:rPr>
        <w:t xml:space="preserve">yakni untuk jenis statistik parametrik. Kemudian peneliti akan membandingkan hasil perhitungan tersebut dengan menggunakan non parametik SPSS versi 22 dengan hasil sebagai berikut: </w:t>
      </w:r>
    </w:p>
    <w:p>
      <w:pPr>
        <w:pStyle w:val="5"/>
        <w:spacing w:before="3"/>
        <w:ind w:firstLine="720"/>
        <w:rPr>
          <w:lang w:val="id-ID"/>
        </w:rPr>
      </w:pPr>
    </w:p>
    <w:p>
      <w:pPr>
        <w:pStyle w:val="5"/>
        <w:spacing w:before="3"/>
        <w:ind w:firstLine="720"/>
        <w:jc w:val="center"/>
        <w:rPr>
          <w:b/>
          <w:bCs/>
          <w:lang w:val="id-ID"/>
        </w:rPr>
      </w:pPr>
      <w:r>
        <w:rPr>
          <w:b/>
          <w:bCs/>
          <w:lang w:val="id-ID"/>
        </w:rPr>
        <w:t xml:space="preserve">Tabel </w:t>
      </w:r>
      <w:r>
        <w:rPr>
          <w:rFonts w:hint="default"/>
          <w:b/>
          <w:bCs/>
          <w:lang w:val="en-US"/>
        </w:rPr>
        <w:t xml:space="preserve">4. </w:t>
      </w:r>
      <w:r>
        <w:rPr>
          <w:b/>
          <w:bCs/>
          <w:lang w:val="id-ID"/>
        </w:rPr>
        <w:t xml:space="preserve">Jumlah Variabel X dan Y </w:t>
      </w:r>
    </w:p>
    <w:p>
      <w:pPr>
        <w:pStyle w:val="5"/>
        <w:spacing w:before="3"/>
        <w:ind w:firstLine="720"/>
        <w:jc w:val="center"/>
        <w:rPr>
          <w:b/>
          <w:bCs/>
          <w:lang w:val="id-ID"/>
        </w:rPr>
      </w:pPr>
      <w:r>
        <w:rPr>
          <w:b/>
          <w:bCs/>
          <w:lang w:val="id-ID"/>
        </w:rPr>
        <w:t xml:space="preserve">Descriptive Statistics </w:t>
      </w:r>
    </w:p>
    <w:tbl>
      <w:tblPr>
        <w:tblStyle w:val="4"/>
        <w:tblW w:w="8647"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27"/>
        <w:gridCol w:w="708"/>
        <w:gridCol w:w="1276"/>
        <w:gridCol w:w="1418"/>
        <w:gridCol w:w="1275"/>
        <w:gridCol w:w="184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8647" w:type="dxa"/>
            <w:gridSpan w:val="6"/>
            <w:tcBorders>
              <w:top w:val="nil"/>
              <w:left w:val="nil"/>
              <w:bottom w:val="nil"/>
              <w:right w:val="nil"/>
            </w:tcBorders>
            <w:shd w:val="clear" w:color="auto" w:fill="FFFFFF"/>
            <w:vAlign w:val="center"/>
          </w:tcPr>
          <w:p>
            <w:pPr>
              <w:adjustRightInd w:val="0"/>
              <w:spacing w:line="320" w:lineRule="atLeast"/>
              <w:ind w:left="60" w:right="60"/>
              <w:jc w:val="center"/>
              <w:rPr>
                <w:color w:val="00000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2127" w:type="dxa"/>
            <w:tcBorders>
              <w:top w:val="single" w:color="000000" w:sz="16" w:space="0"/>
              <w:left w:val="single" w:color="000000" w:sz="16" w:space="0"/>
              <w:bottom w:val="single" w:color="000000" w:sz="18" w:space="0"/>
              <w:right w:val="single" w:color="000000" w:sz="16" w:space="0"/>
            </w:tcBorders>
            <w:shd w:val="clear" w:color="auto" w:fill="FFFFFF"/>
            <w:vAlign w:val="bottom"/>
          </w:tcPr>
          <w:p>
            <w:pPr>
              <w:adjustRightInd w:val="0"/>
              <w:rPr>
                <w:sz w:val="24"/>
                <w:szCs w:val="24"/>
              </w:rPr>
            </w:pPr>
          </w:p>
        </w:tc>
        <w:tc>
          <w:tcPr>
            <w:tcW w:w="708" w:type="dxa"/>
            <w:tcBorders>
              <w:top w:val="single" w:color="000000" w:sz="16" w:space="0"/>
              <w:left w:val="single" w:color="000000" w:sz="16" w:space="0"/>
              <w:bottom w:val="single" w:color="000000" w:sz="18" w:space="0"/>
            </w:tcBorders>
            <w:shd w:val="clear" w:color="auto" w:fill="FFFFFF"/>
            <w:vAlign w:val="bottom"/>
          </w:tcPr>
          <w:p>
            <w:pPr>
              <w:adjustRightInd w:val="0"/>
              <w:spacing w:line="320" w:lineRule="atLeast"/>
              <w:ind w:left="60" w:right="60"/>
              <w:jc w:val="center"/>
              <w:rPr>
                <w:color w:val="000000"/>
                <w:sz w:val="24"/>
                <w:szCs w:val="24"/>
              </w:rPr>
            </w:pPr>
            <w:r>
              <w:rPr>
                <w:color w:val="000000"/>
                <w:sz w:val="24"/>
                <w:szCs w:val="24"/>
              </w:rPr>
              <w:t>N</w:t>
            </w:r>
          </w:p>
        </w:tc>
        <w:tc>
          <w:tcPr>
            <w:tcW w:w="1276" w:type="dxa"/>
            <w:tcBorders>
              <w:top w:val="single" w:color="000000" w:sz="16" w:space="0"/>
              <w:bottom w:val="single" w:color="000000" w:sz="18" w:space="0"/>
            </w:tcBorders>
            <w:shd w:val="clear" w:color="auto" w:fill="FFFFFF"/>
            <w:vAlign w:val="bottom"/>
          </w:tcPr>
          <w:p>
            <w:pPr>
              <w:adjustRightInd w:val="0"/>
              <w:spacing w:line="320" w:lineRule="atLeast"/>
              <w:ind w:left="60" w:right="60"/>
              <w:jc w:val="center"/>
              <w:rPr>
                <w:color w:val="000000"/>
                <w:sz w:val="24"/>
                <w:szCs w:val="24"/>
              </w:rPr>
            </w:pPr>
            <w:r>
              <w:rPr>
                <w:color w:val="000000"/>
                <w:sz w:val="24"/>
                <w:szCs w:val="24"/>
              </w:rPr>
              <w:t>Minimum</w:t>
            </w:r>
          </w:p>
        </w:tc>
        <w:tc>
          <w:tcPr>
            <w:tcW w:w="1418" w:type="dxa"/>
            <w:tcBorders>
              <w:top w:val="single" w:color="000000" w:sz="16" w:space="0"/>
              <w:bottom w:val="single" w:color="000000" w:sz="18" w:space="0"/>
            </w:tcBorders>
            <w:shd w:val="clear" w:color="auto" w:fill="FFFFFF"/>
            <w:vAlign w:val="bottom"/>
          </w:tcPr>
          <w:p>
            <w:pPr>
              <w:adjustRightInd w:val="0"/>
              <w:spacing w:line="320" w:lineRule="atLeast"/>
              <w:ind w:left="60" w:right="60"/>
              <w:jc w:val="center"/>
              <w:rPr>
                <w:color w:val="000000"/>
                <w:sz w:val="24"/>
                <w:szCs w:val="24"/>
              </w:rPr>
            </w:pPr>
            <w:r>
              <w:rPr>
                <w:color w:val="000000"/>
                <w:sz w:val="24"/>
                <w:szCs w:val="24"/>
              </w:rPr>
              <w:t>Maximum</w:t>
            </w:r>
          </w:p>
        </w:tc>
        <w:tc>
          <w:tcPr>
            <w:tcW w:w="1275" w:type="dxa"/>
            <w:tcBorders>
              <w:top w:val="single" w:color="000000" w:sz="16" w:space="0"/>
              <w:bottom w:val="single" w:color="000000" w:sz="18" w:space="0"/>
            </w:tcBorders>
            <w:shd w:val="clear" w:color="auto" w:fill="FFFFFF"/>
            <w:vAlign w:val="bottom"/>
          </w:tcPr>
          <w:p>
            <w:pPr>
              <w:adjustRightInd w:val="0"/>
              <w:spacing w:line="320" w:lineRule="atLeast"/>
              <w:ind w:left="60" w:right="60"/>
              <w:jc w:val="center"/>
              <w:rPr>
                <w:color w:val="000000"/>
                <w:sz w:val="24"/>
                <w:szCs w:val="24"/>
              </w:rPr>
            </w:pPr>
            <w:r>
              <w:rPr>
                <w:color w:val="000000"/>
                <w:sz w:val="24"/>
                <w:szCs w:val="24"/>
              </w:rPr>
              <w:t>Mean</w:t>
            </w:r>
          </w:p>
        </w:tc>
        <w:tc>
          <w:tcPr>
            <w:tcW w:w="1843" w:type="dxa"/>
            <w:tcBorders>
              <w:top w:val="single" w:color="000000" w:sz="16" w:space="0"/>
              <w:bottom w:val="single" w:color="000000" w:sz="18" w:space="0"/>
              <w:right w:val="single" w:color="000000" w:sz="16" w:space="0"/>
            </w:tcBorders>
            <w:shd w:val="clear" w:color="auto" w:fill="FFFFFF"/>
            <w:vAlign w:val="bottom"/>
          </w:tcPr>
          <w:p>
            <w:pPr>
              <w:adjustRightInd w:val="0"/>
              <w:spacing w:line="320" w:lineRule="atLeast"/>
              <w:ind w:left="60" w:right="60"/>
              <w:jc w:val="center"/>
              <w:rPr>
                <w:color w:val="000000"/>
                <w:sz w:val="24"/>
                <w:szCs w:val="24"/>
              </w:rPr>
            </w:pPr>
            <w:r>
              <w:rPr>
                <w:color w:val="000000"/>
                <w:sz w:val="24"/>
                <w:szCs w:val="24"/>
              </w:rPr>
              <w:t>Std. Deviation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2127" w:type="dxa"/>
            <w:tcBorders>
              <w:top w:val="single" w:color="000000" w:sz="18" w:space="0"/>
              <w:left w:val="single" w:color="000000" w:sz="18" w:space="0"/>
              <w:bottom w:val="single" w:color="auto" w:sz="4" w:space="0"/>
              <w:right w:val="single" w:color="000000" w:sz="18" w:space="0"/>
            </w:tcBorders>
            <w:shd w:val="clear" w:color="auto" w:fill="FFFFFF"/>
          </w:tcPr>
          <w:p>
            <w:pPr>
              <w:adjustRightInd w:val="0"/>
              <w:spacing w:line="320" w:lineRule="atLeast"/>
              <w:ind w:left="60" w:right="60"/>
              <w:rPr>
                <w:color w:val="000000"/>
                <w:sz w:val="24"/>
                <w:szCs w:val="24"/>
                <w:lang w:val="id-ID"/>
              </w:rPr>
            </w:pPr>
            <w:r>
              <w:rPr>
                <w:color w:val="000000"/>
                <w:sz w:val="24"/>
                <w:szCs w:val="24"/>
                <w:lang w:val="id-ID"/>
              </w:rPr>
              <w:t>Media Pembelajaran</w:t>
            </w:r>
          </w:p>
        </w:tc>
        <w:tc>
          <w:tcPr>
            <w:tcW w:w="708" w:type="dxa"/>
            <w:tcBorders>
              <w:top w:val="single" w:color="000000" w:sz="18" w:space="0"/>
              <w:left w:val="single" w:color="000000" w:sz="18" w:space="0"/>
              <w:bottom w:val="single" w:color="auto" w:sz="4" w:space="0"/>
            </w:tcBorders>
            <w:shd w:val="clear" w:color="auto" w:fill="FFFFFF"/>
            <w:vAlign w:val="center"/>
          </w:tcPr>
          <w:p>
            <w:pPr>
              <w:adjustRightInd w:val="0"/>
              <w:spacing w:line="320" w:lineRule="atLeast"/>
              <w:ind w:left="60" w:right="60"/>
              <w:jc w:val="center"/>
              <w:rPr>
                <w:color w:val="000000"/>
                <w:sz w:val="24"/>
                <w:szCs w:val="24"/>
              </w:rPr>
            </w:pPr>
            <w:r>
              <w:rPr>
                <w:color w:val="000000"/>
                <w:sz w:val="24"/>
                <w:szCs w:val="24"/>
              </w:rPr>
              <w:t>93</w:t>
            </w:r>
          </w:p>
        </w:tc>
        <w:tc>
          <w:tcPr>
            <w:tcW w:w="1276" w:type="dxa"/>
            <w:tcBorders>
              <w:top w:val="single" w:color="000000" w:sz="18" w:space="0"/>
              <w:bottom w:val="single" w:color="auto" w:sz="4" w:space="0"/>
            </w:tcBorders>
            <w:shd w:val="clear" w:color="auto" w:fill="FFFFFF"/>
            <w:vAlign w:val="center"/>
          </w:tcPr>
          <w:p>
            <w:pPr>
              <w:adjustRightInd w:val="0"/>
              <w:spacing w:line="320" w:lineRule="atLeast"/>
              <w:ind w:left="60" w:right="60"/>
              <w:jc w:val="center"/>
              <w:rPr>
                <w:color w:val="000000"/>
                <w:sz w:val="24"/>
                <w:szCs w:val="24"/>
              </w:rPr>
            </w:pPr>
            <w:r>
              <w:rPr>
                <w:color w:val="000000"/>
                <w:sz w:val="24"/>
                <w:szCs w:val="24"/>
              </w:rPr>
              <w:t>62</w:t>
            </w:r>
          </w:p>
        </w:tc>
        <w:tc>
          <w:tcPr>
            <w:tcW w:w="1418" w:type="dxa"/>
            <w:tcBorders>
              <w:top w:val="single" w:color="000000" w:sz="18" w:space="0"/>
              <w:bottom w:val="single" w:color="auto" w:sz="4" w:space="0"/>
            </w:tcBorders>
            <w:shd w:val="clear" w:color="auto" w:fill="FFFFFF"/>
            <w:vAlign w:val="center"/>
          </w:tcPr>
          <w:p>
            <w:pPr>
              <w:adjustRightInd w:val="0"/>
              <w:spacing w:line="320" w:lineRule="atLeast"/>
              <w:ind w:left="60" w:right="60"/>
              <w:jc w:val="center"/>
              <w:rPr>
                <w:color w:val="000000"/>
                <w:sz w:val="24"/>
                <w:szCs w:val="24"/>
              </w:rPr>
            </w:pPr>
            <w:r>
              <w:rPr>
                <w:color w:val="000000"/>
                <w:sz w:val="24"/>
                <w:szCs w:val="24"/>
              </w:rPr>
              <w:t>97</w:t>
            </w:r>
          </w:p>
        </w:tc>
        <w:tc>
          <w:tcPr>
            <w:tcW w:w="1275" w:type="dxa"/>
            <w:tcBorders>
              <w:top w:val="single" w:color="000000" w:sz="18" w:space="0"/>
              <w:bottom w:val="single" w:color="auto" w:sz="4" w:space="0"/>
            </w:tcBorders>
            <w:shd w:val="clear" w:color="auto" w:fill="FFFFFF"/>
            <w:vAlign w:val="center"/>
          </w:tcPr>
          <w:p>
            <w:pPr>
              <w:adjustRightInd w:val="0"/>
              <w:spacing w:line="320" w:lineRule="atLeast"/>
              <w:ind w:left="60" w:right="60"/>
              <w:jc w:val="center"/>
              <w:rPr>
                <w:color w:val="000000"/>
                <w:sz w:val="24"/>
                <w:szCs w:val="24"/>
              </w:rPr>
            </w:pPr>
            <w:r>
              <w:rPr>
                <w:color w:val="000000"/>
                <w:sz w:val="24"/>
                <w:szCs w:val="24"/>
              </w:rPr>
              <w:t>74.25</w:t>
            </w:r>
          </w:p>
        </w:tc>
        <w:tc>
          <w:tcPr>
            <w:tcW w:w="1843" w:type="dxa"/>
            <w:tcBorders>
              <w:top w:val="single" w:color="000000" w:sz="18" w:space="0"/>
              <w:bottom w:val="single" w:color="auto" w:sz="4" w:space="0"/>
              <w:right w:val="single" w:color="000000" w:sz="18" w:space="0"/>
            </w:tcBorders>
            <w:shd w:val="clear" w:color="auto" w:fill="FFFFFF"/>
            <w:vAlign w:val="center"/>
          </w:tcPr>
          <w:p>
            <w:pPr>
              <w:adjustRightInd w:val="0"/>
              <w:spacing w:line="320" w:lineRule="atLeast"/>
              <w:ind w:left="60" w:right="60"/>
              <w:jc w:val="center"/>
              <w:rPr>
                <w:color w:val="000000"/>
                <w:sz w:val="24"/>
                <w:szCs w:val="24"/>
              </w:rPr>
            </w:pPr>
            <w:r>
              <w:rPr>
                <w:color w:val="000000"/>
                <w:sz w:val="24"/>
                <w:szCs w:val="24"/>
              </w:rPr>
              <w:t>6.336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2127" w:type="dxa"/>
            <w:tcBorders>
              <w:top w:val="single" w:color="auto" w:sz="4" w:space="0"/>
              <w:left w:val="single" w:color="000000" w:sz="18" w:space="0"/>
              <w:bottom w:val="single" w:color="auto" w:sz="4" w:space="0"/>
              <w:right w:val="single" w:color="000000" w:sz="18" w:space="0"/>
            </w:tcBorders>
            <w:shd w:val="clear" w:color="auto" w:fill="FFFFFF"/>
          </w:tcPr>
          <w:p>
            <w:pPr>
              <w:adjustRightInd w:val="0"/>
              <w:spacing w:line="320" w:lineRule="atLeast"/>
              <w:ind w:left="60" w:right="60"/>
              <w:rPr>
                <w:color w:val="000000"/>
                <w:sz w:val="24"/>
                <w:szCs w:val="24"/>
                <w:lang w:val="id-ID"/>
              </w:rPr>
            </w:pPr>
            <w:r>
              <w:rPr>
                <w:color w:val="000000"/>
                <w:sz w:val="24"/>
                <w:szCs w:val="24"/>
                <w:lang w:val="id-ID"/>
              </w:rPr>
              <w:t>Motivasi Belajar Siswa</w:t>
            </w:r>
          </w:p>
        </w:tc>
        <w:tc>
          <w:tcPr>
            <w:tcW w:w="708" w:type="dxa"/>
            <w:tcBorders>
              <w:top w:val="single" w:color="auto" w:sz="4" w:space="0"/>
              <w:left w:val="single" w:color="000000" w:sz="18" w:space="0"/>
              <w:bottom w:val="single" w:color="auto" w:sz="4" w:space="0"/>
            </w:tcBorders>
            <w:shd w:val="clear" w:color="auto" w:fill="FFFFFF"/>
            <w:vAlign w:val="center"/>
          </w:tcPr>
          <w:p>
            <w:pPr>
              <w:adjustRightInd w:val="0"/>
              <w:spacing w:line="320" w:lineRule="atLeast"/>
              <w:ind w:left="60" w:right="60"/>
              <w:jc w:val="center"/>
              <w:rPr>
                <w:color w:val="000000"/>
                <w:sz w:val="24"/>
                <w:szCs w:val="24"/>
              </w:rPr>
            </w:pPr>
            <w:r>
              <w:rPr>
                <w:color w:val="000000"/>
                <w:sz w:val="24"/>
                <w:szCs w:val="24"/>
              </w:rPr>
              <w:t>93</w:t>
            </w:r>
          </w:p>
        </w:tc>
        <w:tc>
          <w:tcPr>
            <w:tcW w:w="1276" w:type="dxa"/>
            <w:tcBorders>
              <w:top w:val="single" w:color="auto" w:sz="4" w:space="0"/>
              <w:bottom w:val="single" w:color="auto" w:sz="4" w:space="0"/>
            </w:tcBorders>
            <w:shd w:val="clear" w:color="auto" w:fill="FFFFFF"/>
            <w:vAlign w:val="center"/>
          </w:tcPr>
          <w:p>
            <w:pPr>
              <w:adjustRightInd w:val="0"/>
              <w:spacing w:line="320" w:lineRule="atLeast"/>
              <w:ind w:left="60" w:right="60"/>
              <w:jc w:val="center"/>
              <w:rPr>
                <w:color w:val="000000"/>
                <w:sz w:val="24"/>
                <w:szCs w:val="24"/>
              </w:rPr>
            </w:pPr>
            <w:r>
              <w:rPr>
                <w:color w:val="000000"/>
                <w:sz w:val="24"/>
                <w:szCs w:val="24"/>
              </w:rPr>
              <w:t>57</w:t>
            </w:r>
          </w:p>
        </w:tc>
        <w:tc>
          <w:tcPr>
            <w:tcW w:w="1418" w:type="dxa"/>
            <w:tcBorders>
              <w:top w:val="single" w:color="auto" w:sz="4" w:space="0"/>
              <w:bottom w:val="single" w:color="auto" w:sz="4" w:space="0"/>
            </w:tcBorders>
            <w:shd w:val="clear" w:color="auto" w:fill="FFFFFF"/>
            <w:vAlign w:val="center"/>
          </w:tcPr>
          <w:p>
            <w:pPr>
              <w:adjustRightInd w:val="0"/>
              <w:spacing w:line="320" w:lineRule="atLeast"/>
              <w:ind w:left="60" w:right="60"/>
              <w:jc w:val="center"/>
              <w:rPr>
                <w:color w:val="000000"/>
                <w:sz w:val="24"/>
                <w:szCs w:val="24"/>
              </w:rPr>
            </w:pPr>
            <w:r>
              <w:rPr>
                <w:color w:val="000000"/>
                <w:sz w:val="24"/>
                <w:szCs w:val="24"/>
              </w:rPr>
              <w:t>92</w:t>
            </w:r>
          </w:p>
        </w:tc>
        <w:tc>
          <w:tcPr>
            <w:tcW w:w="1275" w:type="dxa"/>
            <w:tcBorders>
              <w:top w:val="single" w:color="auto" w:sz="4" w:space="0"/>
              <w:bottom w:val="single" w:color="auto" w:sz="4" w:space="0"/>
            </w:tcBorders>
            <w:shd w:val="clear" w:color="auto" w:fill="FFFFFF"/>
            <w:vAlign w:val="center"/>
          </w:tcPr>
          <w:p>
            <w:pPr>
              <w:adjustRightInd w:val="0"/>
              <w:spacing w:line="320" w:lineRule="atLeast"/>
              <w:ind w:left="60" w:right="60"/>
              <w:jc w:val="center"/>
              <w:rPr>
                <w:color w:val="000000"/>
                <w:sz w:val="24"/>
                <w:szCs w:val="24"/>
              </w:rPr>
            </w:pPr>
            <w:r>
              <w:rPr>
                <w:color w:val="000000"/>
                <w:sz w:val="24"/>
                <w:szCs w:val="24"/>
              </w:rPr>
              <w:t>74.19</w:t>
            </w:r>
          </w:p>
        </w:tc>
        <w:tc>
          <w:tcPr>
            <w:tcW w:w="1843" w:type="dxa"/>
            <w:tcBorders>
              <w:top w:val="single" w:color="auto" w:sz="4" w:space="0"/>
              <w:bottom w:val="single" w:color="auto" w:sz="4" w:space="0"/>
              <w:right w:val="single" w:color="000000" w:sz="18" w:space="0"/>
            </w:tcBorders>
            <w:shd w:val="clear" w:color="auto" w:fill="FFFFFF"/>
            <w:vAlign w:val="center"/>
          </w:tcPr>
          <w:p>
            <w:pPr>
              <w:adjustRightInd w:val="0"/>
              <w:spacing w:line="320" w:lineRule="atLeast"/>
              <w:ind w:left="60" w:right="60"/>
              <w:jc w:val="center"/>
              <w:rPr>
                <w:color w:val="000000"/>
                <w:sz w:val="24"/>
                <w:szCs w:val="24"/>
              </w:rPr>
            </w:pPr>
            <w:r>
              <w:rPr>
                <w:color w:val="000000"/>
                <w:sz w:val="24"/>
                <w:szCs w:val="24"/>
              </w:rPr>
              <w:t>7.076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2127" w:type="dxa"/>
            <w:tcBorders>
              <w:top w:val="single" w:color="auto" w:sz="4" w:space="0"/>
              <w:left w:val="single" w:color="000000" w:sz="16" w:space="0"/>
              <w:bottom w:val="single" w:color="000000" w:sz="16" w:space="0"/>
              <w:right w:val="single" w:color="000000" w:sz="16" w:space="0"/>
            </w:tcBorders>
            <w:shd w:val="clear" w:color="auto" w:fill="FFFFFF"/>
          </w:tcPr>
          <w:p>
            <w:pPr>
              <w:adjustRightInd w:val="0"/>
              <w:spacing w:line="320" w:lineRule="atLeast"/>
              <w:ind w:left="60" w:right="60"/>
              <w:rPr>
                <w:color w:val="000000"/>
                <w:sz w:val="24"/>
                <w:szCs w:val="24"/>
              </w:rPr>
            </w:pPr>
            <w:r>
              <w:rPr>
                <w:color w:val="000000"/>
                <w:sz w:val="24"/>
                <w:szCs w:val="24"/>
              </w:rPr>
              <w:t>Valid N (listwise)</w:t>
            </w:r>
          </w:p>
        </w:tc>
        <w:tc>
          <w:tcPr>
            <w:tcW w:w="708" w:type="dxa"/>
            <w:tcBorders>
              <w:top w:val="single" w:color="auto" w:sz="4" w:space="0"/>
              <w:left w:val="single" w:color="000000" w:sz="16" w:space="0"/>
              <w:bottom w:val="single" w:color="000000" w:sz="16" w:space="0"/>
            </w:tcBorders>
            <w:shd w:val="clear" w:color="auto" w:fill="FFFFFF"/>
            <w:vAlign w:val="center"/>
          </w:tcPr>
          <w:p>
            <w:pPr>
              <w:adjustRightInd w:val="0"/>
              <w:spacing w:line="320" w:lineRule="atLeast"/>
              <w:ind w:left="60" w:right="60"/>
              <w:jc w:val="center"/>
              <w:rPr>
                <w:color w:val="000000"/>
                <w:sz w:val="24"/>
                <w:szCs w:val="24"/>
              </w:rPr>
            </w:pPr>
            <w:r>
              <w:rPr>
                <w:color w:val="000000"/>
                <w:sz w:val="24"/>
                <w:szCs w:val="24"/>
              </w:rPr>
              <w:t>93</w:t>
            </w:r>
          </w:p>
        </w:tc>
        <w:tc>
          <w:tcPr>
            <w:tcW w:w="1276" w:type="dxa"/>
            <w:tcBorders>
              <w:top w:val="single" w:color="auto" w:sz="4" w:space="0"/>
              <w:bottom w:val="single" w:color="000000" w:sz="16" w:space="0"/>
            </w:tcBorders>
            <w:shd w:val="clear" w:color="auto" w:fill="FFFFFF"/>
            <w:vAlign w:val="center"/>
          </w:tcPr>
          <w:p>
            <w:pPr>
              <w:adjustRightInd w:val="0"/>
              <w:jc w:val="center"/>
              <w:rPr>
                <w:sz w:val="24"/>
                <w:szCs w:val="24"/>
              </w:rPr>
            </w:pPr>
          </w:p>
        </w:tc>
        <w:tc>
          <w:tcPr>
            <w:tcW w:w="1418" w:type="dxa"/>
            <w:tcBorders>
              <w:top w:val="single" w:color="auto" w:sz="4" w:space="0"/>
              <w:bottom w:val="single" w:color="000000" w:sz="16" w:space="0"/>
            </w:tcBorders>
            <w:shd w:val="clear" w:color="auto" w:fill="FFFFFF"/>
            <w:vAlign w:val="center"/>
          </w:tcPr>
          <w:p>
            <w:pPr>
              <w:adjustRightInd w:val="0"/>
              <w:jc w:val="center"/>
              <w:rPr>
                <w:sz w:val="24"/>
                <w:szCs w:val="24"/>
              </w:rPr>
            </w:pPr>
          </w:p>
        </w:tc>
        <w:tc>
          <w:tcPr>
            <w:tcW w:w="1275" w:type="dxa"/>
            <w:tcBorders>
              <w:top w:val="single" w:color="auto" w:sz="4" w:space="0"/>
              <w:bottom w:val="single" w:color="000000" w:sz="16" w:space="0"/>
            </w:tcBorders>
            <w:shd w:val="clear" w:color="auto" w:fill="FFFFFF"/>
            <w:vAlign w:val="center"/>
          </w:tcPr>
          <w:p>
            <w:pPr>
              <w:adjustRightInd w:val="0"/>
              <w:jc w:val="center"/>
              <w:rPr>
                <w:sz w:val="24"/>
                <w:szCs w:val="24"/>
              </w:rPr>
            </w:pPr>
          </w:p>
        </w:tc>
        <w:tc>
          <w:tcPr>
            <w:tcW w:w="1843" w:type="dxa"/>
            <w:tcBorders>
              <w:top w:val="single" w:color="auto" w:sz="4" w:space="0"/>
              <w:bottom w:val="single" w:color="000000" w:sz="16" w:space="0"/>
              <w:right w:val="single" w:color="000000" w:sz="16" w:space="0"/>
            </w:tcBorders>
            <w:shd w:val="clear" w:color="auto" w:fill="FFFFFF"/>
            <w:vAlign w:val="center"/>
          </w:tcPr>
          <w:p>
            <w:pPr>
              <w:adjustRightInd w:val="0"/>
              <w:jc w:val="center"/>
              <w:rPr>
                <w:sz w:val="24"/>
                <w:szCs w:val="24"/>
              </w:rPr>
            </w:pPr>
          </w:p>
        </w:tc>
      </w:tr>
    </w:tbl>
    <w:p>
      <w:pPr>
        <w:pStyle w:val="5"/>
        <w:spacing w:before="3"/>
        <w:ind w:firstLine="720"/>
        <w:jc w:val="center"/>
        <w:rPr>
          <w:b/>
          <w:bCs/>
          <w:lang w:val="id-ID"/>
        </w:rPr>
      </w:pPr>
    </w:p>
    <w:p>
      <w:pPr>
        <w:pStyle w:val="5"/>
        <w:spacing w:before="3"/>
        <w:ind w:firstLine="720"/>
        <w:rPr>
          <w:lang w:val="id-ID"/>
        </w:rPr>
      </w:pPr>
      <w:r>
        <w:rPr>
          <w:lang w:val="id-ID"/>
        </w:rPr>
        <w:t xml:space="preserve">Berdasarkan perhitungan menggunakan SPSS versi 22 pada tabel di atas menghasilkan nilai rata- rata yang sama persis dengan perhitungan statistika parametik sebelumnya pada langkah 6, yaitu nilai rata- rata variabel X sebesar 74,25 dan nilai rata- rata variabel Y sebesar 74,19. </w:t>
      </w:r>
    </w:p>
    <w:p>
      <w:pPr>
        <w:pStyle w:val="5"/>
        <w:spacing w:before="3"/>
        <w:ind w:firstLine="720"/>
        <w:rPr>
          <w:lang w:val="id-ID"/>
        </w:rPr>
      </w:pPr>
    </w:p>
    <w:p>
      <w:pPr>
        <w:pStyle w:val="5"/>
        <w:spacing w:before="3"/>
        <w:jc w:val="center"/>
        <w:rPr>
          <w:b/>
          <w:bCs/>
          <w:lang w:val="id-ID"/>
        </w:rPr>
      </w:pPr>
      <w:r>
        <w:rPr>
          <w:b/>
          <w:bCs/>
          <w:lang w:val="id-ID"/>
        </w:rPr>
        <w:t xml:space="preserve">Tabel </w:t>
      </w:r>
      <w:r>
        <w:rPr>
          <w:rFonts w:hint="default"/>
          <w:b/>
          <w:bCs/>
          <w:lang w:val="en-US"/>
        </w:rPr>
        <w:t xml:space="preserve">5. </w:t>
      </w:r>
      <w:r>
        <w:rPr>
          <w:b/>
          <w:bCs/>
          <w:lang w:val="id-ID"/>
        </w:rPr>
        <w:t xml:space="preserve">Analisis Korelasi Variabel X terhadap Variabel Y </w:t>
      </w:r>
    </w:p>
    <w:tbl>
      <w:tblPr>
        <w:tblStyle w:val="4"/>
        <w:tblpPr w:leftFromText="180" w:rightFromText="180" w:vertAnchor="text" w:horzAnchor="page" w:tblpXSpec="center" w:tblpY="660"/>
        <w:tblOverlap w:val="never"/>
        <w:tblW w:w="587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8"/>
        <w:gridCol w:w="1030"/>
        <w:gridCol w:w="1092"/>
        <w:gridCol w:w="1476"/>
        <w:gridCol w:w="147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98" w:type="dxa"/>
            <w:tcBorders>
              <w:top w:val="single" w:color="000000" w:sz="16" w:space="0"/>
              <w:left w:val="single" w:color="000000" w:sz="16" w:space="0"/>
              <w:bottom w:val="single" w:color="000000" w:sz="16" w:space="0"/>
              <w:right w:val="single" w:color="000000" w:sz="16" w:space="0"/>
            </w:tcBorders>
            <w:shd w:val="clear" w:color="auto" w:fill="FFFFFF"/>
            <w:vAlign w:val="bottom"/>
          </w:tcPr>
          <w:p>
            <w:pPr>
              <w:adjustRightInd w:val="0"/>
              <w:spacing w:line="320" w:lineRule="atLeast"/>
              <w:ind w:left="60" w:right="60"/>
              <w:jc w:val="center"/>
              <w:rPr>
                <w:color w:val="000000"/>
                <w:sz w:val="24"/>
                <w:szCs w:val="24"/>
              </w:rPr>
            </w:pPr>
            <w:r>
              <w:rPr>
                <w:color w:val="000000"/>
                <w:sz w:val="24"/>
                <w:szCs w:val="24"/>
              </w:rPr>
              <w:t>Model</w:t>
            </w:r>
          </w:p>
        </w:tc>
        <w:tc>
          <w:tcPr>
            <w:tcW w:w="1030" w:type="dxa"/>
            <w:tcBorders>
              <w:top w:val="single" w:color="000000" w:sz="16" w:space="0"/>
              <w:left w:val="single" w:color="000000" w:sz="16" w:space="0"/>
              <w:bottom w:val="single" w:color="000000" w:sz="16" w:space="0"/>
            </w:tcBorders>
            <w:shd w:val="clear" w:color="auto" w:fill="FFFFFF"/>
            <w:vAlign w:val="bottom"/>
          </w:tcPr>
          <w:p>
            <w:pPr>
              <w:adjustRightInd w:val="0"/>
              <w:spacing w:line="320" w:lineRule="atLeast"/>
              <w:ind w:left="60" w:right="60"/>
              <w:jc w:val="center"/>
              <w:rPr>
                <w:color w:val="000000"/>
                <w:sz w:val="24"/>
                <w:szCs w:val="24"/>
              </w:rPr>
            </w:pPr>
            <w:r>
              <w:rPr>
                <w:color w:val="000000"/>
                <w:sz w:val="24"/>
                <w:szCs w:val="24"/>
              </w:rPr>
              <w:t>R</w:t>
            </w:r>
          </w:p>
        </w:tc>
        <w:tc>
          <w:tcPr>
            <w:tcW w:w="1092" w:type="dxa"/>
            <w:tcBorders>
              <w:top w:val="single" w:color="000000" w:sz="16" w:space="0"/>
              <w:bottom w:val="single" w:color="000000" w:sz="16" w:space="0"/>
            </w:tcBorders>
            <w:shd w:val="clear" w:color="auto" w:fill="FFFFFF"/>
            <w:vAlign w:val="bottom"/>
          </w:tcPr>
          <w:p>
            <w:pPr>
              <w:adjustRightInd w:val="0"/>
              <w:spacing w:line="320" w:lineRule="atLeast"/>
              <w:ind w:left="60" w:right="60"/>
              <w:jc w:val="center"/>
              <w:rPr>
                <w:color w:val="000000"/>
                <w:sz w:val="24"/>
                <w:szCs w:val="24"/>
              </w:rPr>
            </w:pPr>
            <w:r>
              <w:rPr>
                <w:color w:val="000000"/>
                <w:sz w:val="24"/>
                <w:szCs w:val="24"/>
              </w:rPr>
              <w:t>R Square</w:t>
            </w:r>
          </w:p>
        </w:tc>
        <w:tc>
          <w:tcPr>
            <w:tcW w:w="1476" w:type="dxa"/>
            <w:tcBorders>
              <w:top w:val="single" w:color="000000" w:sz="16" w:space="0"/>
              <w:bottom w:val="single" w:color="000000" w:sz="16" w:space="0"/>
            </w:tcBorders>
            <w:shd w:val="clear" w:color="auto" w:fill="FFFFFF"/>
            <w:vAlign w:val="bottom"/>
          </w:tcPr>
          <w:p>
            <w:pPr>
              <w:adjustRightInd w:val="0"/>
              <w:spacing w:line="320" w:lineRule="atLeast"/>
              <w:ind w:left="60" w:right="60"/>
              <w:jc w:val="center"/>
              <w:rPr>
                <w:color w:val="000000"/>
                <w:sz w:val="24"/>
                <w:szCs w:val="24"/>
              </w:rPr>
            </w:pPr>
            <w:r>
              <w:rPr>
                <w:color w:val="000000"/>
                <w:sz w:val="24"/>
                <w:szCs w:val="24"/>
              </w:rPr>
              <w:t>Adjusted R Square</w:t>
            </w:r>
          </w:p>
        </w:tc>
        <w:tc>
          <w:tcPr>
            <w:tcW w:w="1476" w:type="dxa"/>
            <w:tcBorders>
              <w:top w:val="single" w:color="000000" w:sz="16" w:space="0"/>
              <w:bottom w:val="single" w:color="000000" w:sz="16" w:space="0"/>
              <w:right w:val="single" w:color="000000" w:sz="16" w:space="0"/>
            </w:tcBorders>
            <w:shd w:val="clear" w:color="auto" w:fill="FFFFFF"/>
            <w:vAlign w:val="bottom"/>
          </w:tcPr>
          <w:p>
            <w:pPr>
              <w:adjustRightInd w:val="0"/>
              <w:spacing w:line="320" w:lineRule="atLeast"/>
              <w:ind w:left="60" w:right="60"/>
              <w:jc w:val="center"/>
              <w:rPr>
                <w:color w:val="000000"/>
                <w:sz w:val="24"/>
                <w:szCs w:val="24"/>
              </w:rPr>
            </w:pPr>
            <w:r>
              <w:rPr>
                <w:color w:val="000000"/>
                <w:sz w:val="24"/>
                <w:szCs w:val="24"/>
              </w:rPr>
              <w:t>Std. Error of the Estimate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798" w:type="dxa"/>
            <w:tcBorders>
              <w:top w:val="single" w:color="000000" w:sz="16" w:space="0"/>
              <w:left w:val="single" w:color="000000" w:sz="16" w:space="0"/>
              <w:bottom w:val="single" w:color="000000" w:sz="16" w:space="0"/>
              <w:right w:val="single" w:color="000000" w:sz="16" w:space="0"/>
            </w:tcBorders>
            <w:shd w:val="clear" w:color="auto" w:fill="FFFFFF"/>
          </w:tcPr>
          <w:p>
            <w:pPr>
              <w:adjustRightInd w:val="0"/>
              <w:spacing w:line="320" w:lineRule="atLeast"/>
              <w:ind w:left="60" w:right="60"/>
              <w:jc w:val="center"/>
              <w:rPr>
                <w:color w:val="000000"/>
                <w:sz w:val="24"/>
                <w:szCs w:val="24"/>
              </w:rPr>
            </w:pPr>
            <w:r>
              <w:rPr>
                <w:color w:val="000000"/>
                <w:sz w:val="24"/>
                <w:szCs w:val="24"/>
              </w:rPr>
              <w:t>1</w:t>
            </w:r>
          </w:p>
        </w:tc>
        <w:tc>
          <w:tcPr>
            <w:tcW w:w="1030" w:type="dxa"/>
            <w:tcBorders>
              <w:top w:val="single" w:color="000000" w:sz="16" w:space="0"/>
              <w:left w:val="single" w:color="000000" w:sz="16" w:space="0"/>
              <w:bottom w:val="single" w:color="000000" w:sz="16" w:space="0"/>
            </w:tcBorders>
            <w:shd w:val="clear" w:color="auto" w:fill="FFFFFF"/>
            <w:vAlign w:val="center"/>
          </w:tcPr>
          <w:p>
            <w:pPr>
              <w:adjustRightInd w:val="0"/>
              <w:spacing w:line="320" w:lineRule="atLeast"/>
              <w:ind w:left="60" w:right="60"/>
              <w:jc w:val="center"/>
              <w:rPr>
                <w:color w:val="000000"/>
                <w:sz w:val="24"/>
                <w:szCs w:val="24"/>
              </w:rPr>
            </w:pPr>
            <w:r>
              <w:rPr>
                <w:color w:val="000000"/>
                <w:sz w:val="24"/>
                <w:szCs w:val="24"/>
              </w:rPr>
              <w:t>.448</w:t>
            </w:r>
            <w:r>
              <w:rPr>
                <w:color w:val="000000"/>
                <w:sz w:val="24"/>
                <w:szCs w:val="24"/>
                <w:vertAlign w:val="superscript"/>
              </w:rPr>
              <w:t>a</w:t>
            </w:r>
          </w:p>
        </w:tc>
        <w:tc>
          <w:tcPr>
            <w:tcW w:w="1092" w:type="dxa"/>
            <w:tcBorders>
              <w:top w:val="single" w:color="000000" w:sz="16" w:space="0"/>
              <w:bottom w:val="single" w:color="000000" w:sz="16" w:space="0"/>
            </w:tcBorders>
            <w:shd w:val="clear" w:color="auto" w:fill="FFFFFF"/>
            <w:vAlign w:val="center"/>
          </w:tcPr>
          <w:p>
            <w:pPr>
              <w:adjustRightInd w:val="0"/>
              <w:spacing w:line="320" w:lineRule="atLeast"/>
              <w:ind w:left="60" w:right="60"/>
              <w:jc w:val="center"/>
              <w:rPr>
                <w:color w:val="000000"/>
                <w:sz w:val="24"/>
                <w:szCs w:val="24"/>
              </w:rPr>
            </w:pPr>
            <w:r>
              <w:rPr>
                <w:color w:val="000000"/>
                <w:sz w:val="24"/>
                <w:szCs w:val="24"/>
              </w:rPr>
              <w:t>.201</w:t>
            </w:r>
          </w:p>
        </w:tc>
        <w:tc>
          <w:tcPr>
            <w:tcW w:w="1476" w:type="dxa"/>
            <w:tcBorders>
              <w:top w:val="single" w:color="000000" w:sz="16" w:space="0"/>
              <w:bottom w:val="single" w:color="000000" w:sz="16" w:space="0"/>
            </w:tcBorders>
            <w:shd w:val="clear" w:color="auto" w:fill="FFFFFF"/>
            <w:vAlign w:val="center"/>
          </w:tcPr>
          <w:p>
            <w:pPr>
              <w:adjustRightInd w:val="0"/>
              <w:spacing w:line="320" w:lineRule="atLeast"/>
              <w:ind w:left="60" w:right="60"/>
              <w:jc w:val="center"/>
              <w:rPr>
                <w:color w:val="000000"/>
                <w:sz w:val="24"/>
                <w:szCs w:val="24"/>
              </w:rPr>
            </w:pPr>
            <w:r>
              <w:rPr>
                <w:color w:val="000000"/>
                <w:sz w:val="24"/>
                <w:szCs w:val="24"/>
              </w:rPr>
              <w:t>.192</w:t>
            </w:r>
          </w:p>
        </w:tc>
        <w:tc>
          <w:tcPr>
            <w:tcW w:w="1476" w:type="dxa"/>
            <w:tcBorders>
              <w:top w:val="single" w:color="000000" w:sz="16" w:space="0"/>
              <w:bottom w:val="single" w:color="000000" w:sz="16" w:space="0"/>
              <w:right w:val="single" w:color="000000" w:sz="16" w:space="0"/>
            </w:tcBorders>
            <w:shd w:val="clear" w:color="auto" w:fill="FFFFFF"/>
            <w:vAlign w:val="center"/>
          </w:tcPr>
          <w:p>
            <w:pPr>
              <w:adjustRightInd w:val="0"/>
              <w:spacing w:line="320" w:lineRule="atLeast"/>
              <w:ind w:left="60" w:right="60"/>
              <w:jc w:val="center"/>
              <w:rPr>
                <w:color w:val="000000"/>
                <w:sz w:val="24"/>
                <w:szCs w:val="24"/>
              </w:rPr>
            </w:pPr>
            <w:r>
              <w:rPr>
                <w:color w:val="000000"/>
                <w:sz w:val="24"/>
                <w:szCs w:val="24"/>
              </w:rPr>
              <w:t>6.361</w:t>
            </w:r>
          </w:p>
        </w:tc>
      </w:tr>
    </w:tbl>
    <w:p>
      <w:pPr>
        <w:pStyle w:val="5"/>
        <w:spacing w:before="3"/>
        <w:jc w:val="center"/>
        <w:rPr>
          <w:b/>
          <w:bCs/>
          <w:vertAlign w:val="superscript"/>
          <w:lang w:val="id-ID"/>
        </w:rPr>
      </w:pPr>
      <w:r>
        <w:rPr>
          <w:b/>
          <w:bCs/>
          <w:lang w:val="id-ID"/>
        </w:rPr>
        <w:t>Model Summary</w:t>
      </w:r>
      <w:r>
        <w:rPr>
          <w:b/>
          <w:bCs/>
          <w:vertAlign w:val="superscript"/>
          <w:lang w:val="id-ID"/>
        </w:rPr>
        <w:t>b</w:t>
      </w:r>
    </w:p>
    <w:p>
      <w:pPr>
        <w:pStyle w:val="5"/>
        <w:spacing w:before="3"/>
        <w:jc w:val="center"/>
        <w:rPr>
          <w:b/>
          <w:bCs/>
          <w:vertAlign w:val="superscript"/>
          <w:lang w:val="id-ID"/>
        </w:rPr>
      </w:pPr>
    </w:p>
    <w:p>
      <w:pPr>
        <w:pStyle w:val="5"/>
        <w:spacing w:before="3"/>
        <w:jc w:val="center"/>
        <w:rPr>
          <w:lang w:val="id-ID"/>
        </w:rPr>
      </w:pPr>
    </w:p>
    <w:p>
      <w:pPr>
        <w:pStyle w:val="5"/>
        <w:keepNext w:val="0"/>
        <w:keepLines w:val="0"/>
        <w:pageBreakBefore w:val="0"/>
        <w:widowControl w:val="0"/>
        <w:kinsoku/>
        <w:wordWrap/>
        <w:overflowPunct/>
        <w:topLinePunct w:val="0"/>
        <w:autoSpaceDE w:val="0"/>
        <w:autoSpaceDN w:val="0"/>
        <w:bidi w:val="0"/>
        <w:adjustRightInd/>
        <w:snapToGrid/>
        <w:jc w:val="center"/>
        <w:textAlignment w:val="auto"/>
        <w:rPr>
          <w:lang w:val="id-ID"/>
        </w:rPr>
      </w:pPr>
    </w:p>
    <w:p>
      <w:pPr>
        <w:pStyle w:val="5"/>
        <w:keepNext w:val="0"/>
        <w:keepLines w:val="0"/>
        <w:pageBreakBefore w:val="0"/>
        <w:widowControl w:val="0"/>
        <w:kinsoku/>
        <w:wordWrap/>
        <w:overflowPunct/>
        <w:topLinePunct w:val="0"/>
        <w:autoSpaceDE w:val="0"/>
        <w:autoSpaceDN w:val="0"/>
        <w:bidi w:val="0"/>
        <w:adjustRightInd/>
        <w:snapToGrid/>
        <w:jc w:val="center"/>
        <w:textAlignment w:val="auto"/>
        <w:rPr>
          <w:lang w:val="id-ID"/>
        </w:rPr>
      </w:pPr>
    </w:p>
    <w:p>
      <w:pPr>
        <w:pStyle w:val="5"/>
        <w:keepNext w:val="0"/>
        <w:keepLines w:val="0"/>
        <w:pageBreakBefore w:val="0"/>
        <w:widowControl w:val="0"/>
        <w:kinsoku/>
        <w:wordWrap/>
        <w:overflowPunct/>
        <w:topLinePunct w:val="0"/>
        <w:autoSpaceDE w:val="0"/>
        <w:autoSpaceDN w:val="0"/>
        <w:bidi w:val="0"/>
        <w:adjustRightInd/>
        <w:snapToGrid/>
        <w:jc w:val="center"/>
        <w:textAlignment w:val="auto"/>
        <w:rPr>
          <w:lang w:val="id-ID"/>
        </w:rPr>
      </w:pPr>
    </w:p>
    <w:p>
      <w:pPr>
        <w:pStyle w:val="5"/>
        <w:keepNext w:val="0"/>
        <w:keepLines w:val="0"/>
        <w:pageBreakBefore w:val="0"/>
        <w:widowControl w:val="0"/>
        <w:kinsoku/>
        <w:wordWrap/>
        <w:overflowPunct/>
        <w:topLinePunct w:val="0"/>
        <w:autoSpaceDE w:val="0"/>
        <w:autoSpaceDN w:val="0"/>
        <w:bidi w:val="0"/>
        <w:adjustRightInd/>
        <w:snapToGrid/>
        <w:jc w:val="center"/>
        <w:textAlignment w:val="auto"/>
        <w:rPr>
          <w:lang w:val="id-ID"/>
        </w:rPr>
      </w:pPr>
    </w:p>
    <w:p>
      <w:pPr>
        <w:pStyle w:val="5"/>
        <w:keepNext w:val="0"/>
        <w:keepLines w:val="0"/>
        <w:pageBreakBefore w:val="0"/>
        <w:widowControl w:val="0"/>
        <w:kinsoku/>
        <w:wordWrap/>
        <w:overflowPunct/>
        <w:topLinePunct w:val="0"/>
        <w:autoSpaceDE w:val="0"/>
        <w:autoSpaceDN w:val="0"/>
        <w:bidi w:val="0"/>
        <w:adjustRightInd/>
        <w:snapToGrid/>
        <w:jc w:val="center"/>
        <w:textAlignment w:val="auto"/>
        <w:rPr>
          <w:lang w:val="id-ID"/>
        </w:rPr>
      </w:pPr>
      <w:r>
        <w:rPr>
          <w:lang w:val="id-ID"/>
        </w:rPr>
        <w:t>a. Predictors: (Constant), Media Pembelajaran PowerPoint</w:t>
      </w:r>
    </w:p>
    <w:p>
      <w:pPr>
        <w:pStyle w:val="5"/>
        <w:keepNext w:val="0"/>
        <w:keepLines w:val="0"/>
        <w:pageBreakBefore w:val="0"/>
        <w:widowControl w:val="0"/>
        <w:kinsoku/>
        <w:wordWrap/>
        <w:overflowPunct/>
        <w:topLinePunct w:val="0"/>
        <w:autoSpaceDE w:val="0"/>
        <w:autoSpaceDN w:val="0"/>
        <w:bidi w:val="0"/>
        <w:adjustRightInd/>
        <w:snapToGrid/>
        <w:jc w:val="center"/>
        <w:textAlignment w:val="auto"/>
        <w:rPr>
          <w:lang w:val="id-ID"/>
        </w:rPr>
      </w:pPr>
      <w:r>
        <w:rPr>
          <w:lang w:val="id-ID"/>
        </w:rPr>
        <w:t>b. Dependent variable: Motivasi Belajar Siswa</w:t>
      </w:r>
    </w:p>
    <w:p>
      <w:pPr>
        <w:pStyle w:val="5"/>
        <w:spacing w:before="3"/>
        <w:jc w:val="both"/>
        <w:rPr>
          <w:lang w:val="id-ID"/>
        </w:rPr>
      </w:pPr>
    </w:p>
    <w:p>
      <w:pPr>
        <w:pStyle w:val="5"/>
        <w:spacing w:before="3"/>
        <w:rPr>
          <w:b/>
        </w:rPr>
      </w:pPr>
      <w:r>
        <w:rPr>
          <w:lang w:val="id-ID"/>
        </w:rPr>
        <w:tab/>
      </w:r>
      <w:r>
        <w:t>R</w:t>
      </w:r>
      <w:r>
        <w:rPr>
          <w:spacing w:val="1"/>
        </w:rPr>
        <w:t xml:space="preserve"> </w:t>
      </w:r>
      <w:r>
        <w:t>disebut</w:t>
      </w:r>
      <w:r>
        <w:rPr>
          <w:spacing w:val="1"/>
        </w:rPr>
        <w:t xml:space="preserve"> </w:t>
      </w:r>
      <w:r>
        <w:t>juga</w:t>
      </w:r>
      <w:r>
        <w:rPr>
          <w:spacing w:val="1"/>
        </w:rPr>
        <w:t xml:space="preserve"> </w:t>
      </w:r>
      <w:r>
        <w:t>dengan</w:t>
      </w:r>
      <w:r>
        <w:rPr>
          <w:spacing w:val="1"/>
        </w:rPr>
        <w:t xml:space="preserve"> </w:t>
      </w:r>
      <w:r>
        <w:t>Koefisien</w:t>
      </w:r>
      <w:r>
        <w:rPr>
          <w:spacing w:val="1"/>
        </w:rPr>
        <w:t xml:space="preserve"> </w:t>
      </w:r>
      <w:r>
        <w:t>Korelasi.</w:t>
      </w:r>
      <w:r>
        <w:rPr>
          <w:spacing w:val="1"/>
        </w:rPr>
        <w:t xml:space="preserve"> </w:t>
      </w:r>
      <w:r>
        <w:t>Nilai</w:t>
      </w:r>
      <w:r>
        <w:rPr>
          <w:spacing w:val="1"/>
        </w:rPr>
        <w:t xml:space="preserve"> </w:t>
      </w:r>
      <w:r>
        <w:t>R</w:t>
      </w:r>
      <w:r>
        <w:rPr>
          <w:spacing w:val="1"/>
        </w:rPr>
        <w:t xml:space="preserve"> </w:t>
      </w:r>
      <w:r>
        <w:t>menerangkan</w:t>
      </w:r>
      <w:r>
        <w:rPr>
          <w:spacing w:val="1"/>
        </w:rPr>
        <w:t xml:space="preserve"> </w:t>
      </w:r>
      <w:r>
        <w:t>tingkat</w:t>
      </w:r>
      <w:r>
        <w:rPr>
          <w:spacing w:val="1"/>
        </w:rPr>
        <w:t xml:space="preserve"> </w:t>
      </w:r>
      <w:r>
        <w:t xml:space="preserve">hubungan variabel independent X (Media Pembelajaran </w:t>
      </w:r>
      <w:r>
        <w:rPr>
          <w:lang w:val="id-ID"/>
        </w:rPr>
        <w:t>PowerPoint</w:t>
      </w:r>
      <w:r>
        <w:t>) terhadap variabel</w:t>
      </w:r>
      <w:r>
        <w:rPr>
          <w:spacing w:val="1"/>
        </w:rPr>
        <w:t xml:space="preserve"> </w:t>
      </w:r>
      <w:r>
        <w:t>dependent Y (Motivasi Belajar Siswa).</w:t>
      </w:r>
      <w:r>
        <w:rPr>
          <w:lang w:val="id-ID"/>
        </w:rPr>
        <w:t xml:space="preserve"> </w:t>
      </w:r>
      <w:r>
        <w:t>Berdasarkan tabel di atas dapat diketahui nilai</w:t>
      </w:r>
      <w:r>
        <w:rPr>
          <w:spacing w:val="1"/>
        </w:rPr>
        <w:t xml:space="preserve"> </w:t>
      </w:r>
      <w:r>
        <w:t>koefisien</w:t>
      </w:r>
      <w:r>
        <w:rPr>
          <w:spacing w:val="1"/>
        </w:rPr>
        <w:t xml:space="preserve"> </w:t>
      </w:r>
      <w:r>
        <w:t>korelasi</w:t>
      </w:r>
      <w:r>
        <w:rPr>
          <w:spacing w:val="1"/>
        </w:rPr>
        <w:t xml:space="preserve"> </w:t>
      </w:r>
      <w:r>
        <w:t>sebesar</w:t>
      </w:r>
      <w:r>
        <w:rPr>
          <w:spacing w:val="1"/>
        </w:rPr>
        <w:t xml:space="preserve"> </w:t>
      </w:r>
      <w:r>
        <w:rPr>
          <w:b/>
        </w:rPr>
        <w:t>0,4</w:t>
      </w:r>
      <w:r>
        <w:rPr>
          <w:b/>
          <w:lang w:val="id-ID"/>
        </w:rPr>
        <w:t>47</w:t>
      </w:r>
      <w:r>
        <w:t>.</w:t>
      </w:r>
      <w:r>
        <w:rPr>
          <w:spacing w:val="1"/>
        </w:rPr>
        <w:t xml:space="preserve"> </w:t>
      </w:r>
      <w:r>
        <w:t>Hasil</w:t>
      </w:r>
      <w:r>
        <w:rPr>
          <w:spacing w:val="1"/>
        </w:rPr>
        <w:t xml:space="preserve"> </w:t>
      </w:r>
      <w:r>
        <w:t>ini</w:t>
      </w:r>
      <w:r>
        <w:rPr>
          <w:spacing w:val="1"/>
        </w:rPr>
        <w:t xml:space="preserve"> </w:t>
      </w:r>
      <w:r>
        <w:t>sesuai</w:t>
      </w:r>
      <w:r>
        <w:rPr>
          <w:spacing w:val="1"/>
        </w:rPr>
        <w:t xml:space="preserve"> </w:t>
      </w:r>
      <w:r>
        <w:t>dengan</w:t>
      </w:r>
      <w:r>
        <w:rPr>
          <w:spacing w:val="1"/>
        </w:rPr>
        <w:t xml:space="preserve"> </w:t>
      </w:r>
      <w:r>
        <w:t>perhitungan</w:t>
      </w:r>
      <w:r>
        <w:rPr>
          <w:spacing w:val="1"/>
        </w:rPr>
        <w:t xml:space="preserve"> </w:t>
      </w:r>
      <w:r>
        <w:t>statistik</w:t>
      </w:r>
      <w:r>
        <w:rPr>
          <w:spacing w:val="1"/>
        </w:rPr>
        <w:t xml:space="preserve"> </w:t>
      </w:r>
      <w:r>
        <w:t>parametrik yang dapat dilihat pada langkah 7. Berarti pengaruh media pembelajaran</w:t>
      </w:r>
      <w:r>
        <w:rPr>
          <w:spacing w:val="1"/>
        </w:rPr>
        <w:t xml:space="preserve"> </w:t>
      </w:r>
      <w:r>
        <w:rPr>
          <w:lang w:val="id-ID"/>
        </w:rPr>
        <w:t>PowerPoint</w:t>
      </w:r>
      <w:r>
        <w:t xml:space="preserve"> terhadap motivasi belajar siswa</w:t>
      </w:r>
      <w:r>
        <w:rPr>
          <w:spacing w:val="-2"/>
        </w:rPr>
        <w:t xml:space="preserve"> </w:t>
      </w:r>
      <w:r>
        <w:t>sebesar</w:t>
      </w:r>
      <w:r>
        <w:rPr>
          <w:spacing w:val="1"/>
        </w:rPr>
        <w:t xml:space="preserve"> </w:t>
      </w:r>
      <w:r>
        <w:rPr>
          <w:b/>
        </w:rPr>
        <w:t>0,4</w:t>
      </w:r>
      <w:r>
        <w:rPr>
          <w:b/>
          <w:lang w:val="id-ID"/>
        </w:rPr>
        <w:t>47</w:t>
      </w:r>
      <w:r>
        <w:rPr>
          <w:b/>
        </w:rPr>
        <w:t xml:space="preserve"> </w:t>
      </w:r>
      <w:r>
        <w:t>atau</w:t>
      </w:r>
      <w:r>
        <w:rPr>
          <w:spacing w:val="-1"/>
        </w:rPr>
        <w:t xml:space="preserve"> </w:t>
      </w:r>
      <w:r>
        <w:rPr>
          <w:b/>
        </w:rPr>
        <w:t>4</w:t>
      </w:r>
      <w:r>
        <w:rPr>
          <w:b/>
          <w:lang w:val="id-ID"/>
        </w:rPr>
        <w:t>4</w:t>
      </w:r>
      <w:r>
        <w:rPr>
          <w:b/>
        </w:rPr>
        <w:t>,</w:t>
      </w:r>
      <w:r>
        <w:rPr>
          <w:b/>
          <w:lang w:val="id-ID"/>
        </w:rPr>
        <w:t>79</w:t>
      </w:r>
      <w:r>
        <w:rPr>
          <w:b/>
        </w:rPr>
        <w:t>%.</w:t>
      </w:r>
    </w:p>
    <w:p>
      <w:pPr>
        <w:pStyle w:val="5"/>
        <w:spacing w:before="3"/>
      </w:pPr>
      <w:r>
        <w:rPr>
          <w:b/>
        </w:rPr>
        <w:tab/>
      </w:r>
      <w:r>
        <w:t xml:space="preserve">R </w:t>
      </w:r>
      <w:r>
        <w:rPr>
          <w:i/>
        </w:rPr>
        <w:t xml:space="preserve">Square </w:t>
      </w:r>
      <w:r>
        <w:t>disebut Koefisien Determinasi. Koefisien determinasi menerangkan</w:t>
      </w:r>
      <w:r>
        <w:rPr>
          <w:spacing w:val="1"/>
        </w:rPr>
        <w:t xml:space="preserve"> </w:t>
      </w:r>
      <w:r>
        <w:t>seberapa besar variasi variabel Y yang disebabkan oleh variabel X. Dari tabel di atas</w:t>
      </w:r>
      <w:r>
        <w:rPr>
          <w:spacing w:val="1"/>
        </w:rPr>
        <w:t xml:space="preserve"> </w:t>
      </w:r>
      <w:r>
        <w:t>dapat dilihat nilai R square (R</w:t>
      </w:r>
      <w:r>
        <w:rPr>
          <w:vertAlign w:val="superscript"/>
        </w:rPr>
        <w:t>2</w:t>
      </w:r>
      <w:r>
        <w:t xml:space="preserve">) sebesar </w:t>
      </w:r>
      <w:r>
        <w:rPr>
          <w:b/>
          <w:lang w:val="id-ID"/>
        </w:rPr>
        <w:t>0,448</w:t>
      </w:r>
      <w:r>
        <w:t>. Nilai koefisien determinasi dapat</w:t>
      </w:r>
      <w:r>
        <w:rPr>
          <w:spacing w:val="1"/>
        </w:rPr>
        <w:t xml:space="preserve"> </w:t>
      </w:r>
      <w:r>
        <w:t>dihasilkan dengan mengkuadratkan nilai korelasi, sebagaimana dapat diketahui bahwa</w:t>
      </w:r>
      <w:r>
        <w:rPr>
          <w:spacing w:val="-57"/>
        </w:rPr>
        <w:t xml:space="preserve"> </w:t>
      </w:r>
      <w:r>
        <w:t>nilai</w:t>
      </w:r>
      <w:r>
        <w:rPr>
          <w:spacing w:val="1"/>
        </w:rPr>
        <w:t xml:space="preserve"> </w:t>
      </w:r>
      <w:r>
        <w:t>korelasi</w:t>
      </w:r>
      <w:r>
        <w:rPr>
          <w:spacing w:val="1"/>
        </w:rPr>
        <w:t xml:space="preserve"> </w:t>
      </w:r>
      <w:r>
        <w:t>variabel</w:t>
      </w:r>
      <w:r>
        <w:rPr>
          <w:spacing w:val="1"/>
        </w:rPr>
        <w:t xml:space="preserve"> </w:t>
      </w:r>
      <w:r>
        <w:t>X</w:t>
      </w:r>
      <w:r>
        <w:rPr>
          <w:spacing w:val="1"/>
        </w:rPr>
        <w:t xml:space="preserve"> </w:t>
      </w:r>
      <w:r>
        <w:t>terhadap</w:t>
      </w:r>
      <w:r>
        <w:rPr>
          <w:spacing w:val="1"/>
        </w:rPr>
        <w:t xml:space="preserve"> </w:t>
      </w:r>
      <w:r>
        <w:t>variabel</w:t>
      </w:r>
      <w:r>
        <w:rPr>
          <w:spacing w:val="1"/>
        </w:rPr>
        <w:t xml:space="preserve"> </w:t>
      </w:r>
      <w:r>
        <w:t>Y</w:t>
      </w:r>
      <w:r>
        <w:rPr>
          <w:spacing w:val="1"/>
        </w:rPr>
        <w:t xml:space="preserve"> </w:t>
      </w:r>
      <w:r>
        <w:t>adalah</w:t>
      </w:r>
      <w:r>
        <w:rPr>
          <w:spacing w:val="1"/>
        </w:rPr>
        <w:t xml:space="preserve"> </w:t>
      </w:r>
      <w:r>
        <w:rPr>
          <w:b/>
        </w:rPr>
        <w:t>0,4</w:t>
      </w:r>
      <w:r>
        <w:rPr>
          <w:b/>
          <w:lang w:val="id-ID"/>
        </w:rPr>
        <w:t>48</w:t>
      </w:r>
      <w:r>
        <w:t>,</w:t>
      </w:r>
      <w:r>
        <w:rPr>
          <w:spacing w:val="1"/>
        </w:rPr>
        <w:t xml:space="preserve"> </w:t>
      </w:r>
      <w:r>
        <w:t>maka</w:t>
      </w:r>
      <w:r>
        <w:rPr>
          <w:spacing w:val="1"/>
        </w:rPr>
        <w:t xml:space="preserve"> </w:t>
      </w:r>
      <w:r>
        <w:t>nilai</w:t>
      </w:r>
      <w:r>
        <w:rPr>
          <w:spacing w:val="1"/>
        </w:rPr>
        <w:t xml:space="preserve"> </w:t>
      </w:r>
      <w:r>
        <w:t>koefisien</w:t>
      </w:r>
      <w:r>
        <w:rPr>
          <w:spacing w:val="-57"/>
        </w:rPr>
        <w:t xml:space="preserve"> </w:t>
      </w:r>
      <w:r>
        <w:t>determinasi adalah</w:t>
      </w:r>
      <w:r>
        <w:rPr>
          <w:spacing w:val="3"/>
        </w:rPr>
        <w:t xml:space="preserve"> </w:t>
      </w:r>
      <w:r>
        <w:rPr>
          <w:rFonts w:ascii="Cambria Math" w:eastAsia="Cambria Math"/>
        </w:rPr>
        <w:t>𝟎,</w:t>
      </w:r>
      <w:r>
        <w:rPr>
          <w:rFonts w:ascii="Cambria Math" w:eastAsia="Cambria Math"/>
          <w:spacing w:val="-14"/>
        </w:rPr>
        <w:t xml:space="preserve"> </w:t>
      </w:r>
      <w:r>
        <w:rPr>
          <w:rFonts w:ascii="Cambria Math" w:eastAsia="Cambria Math"/>
          <w:b/>
          <w:bCs/>
          <w:lang w:val="id-ID"/>
        </w:rPr>
        <w:t>448</w:t>
      </w:r>
      <w:r>
        <w:rPr>
          <w:rFonts w:ascii="Cambria Math" w:eastAsia="Cambria Math"/>
          <w:vertAlign w:val="superscript"/>
        </w:rPr>
        <w:t>𝟐</w:t>
      </w:r>
      <w:r>
        <w:rPr>
          <w:rFonts w:ascii="Cambria Math" w:eastAsia="Cambria Math"/>
          <w:spacing w:val="15"/>
        </w:rPr>
        <w:t xml:space="preserve"> </w:t>
      </w:r>
      <w:r>
        <w:rPr>
          <w:b/>
        </w:rPr>
        <w:t xml:space="preserve">= </w:t>
      </w:r>
      <w:r>
        <w:rPr>
          <w:b/>
          <w:lang w:val="id-ID"/>
        </w:rPr>
        <w:t>0,274</w:t>
      </w:r>
      <w:r>
        <w:rPr>
          <w:b/>
        </w:rPr>
        <w:t xml:space="preserve"> </w:t>
      </w:r>
      <w:r>
        <w:t>atau</w:t>
      </w:r>
      <w:r>
        <w:rPr>
          <w:spacing w:val="-1"/>
        </w:rPr>
        <w:t xml:space="preserve"> </w:t>
      </w:r>
      <w:r>
        <w:rPr>
          <w:b/>
          <w:lang w:val="id-ID"/>
        </w:rPr>
        <w:t>44,8</w:t>
      </w:r>
      <w:r>
        <w:rPr>
          <w:b/>
        </w:rPr>
        <w:t>%</w:t>
      </w:r>
      <w:r>
        <w:t>.</w:t>
      </w:r>
    </w:p>
    <w:p>
      <w:pPr>
        <w:pStyle w:val="11"/>
        <w:adjustRightInd w:val="0"/>
        <w:ind w:firstLine="720"/>
      </w:pPr>
      <w:r>
        <w:rPr>
          <w:sz w:val="24"/>
          <w:szCs w:val="24"/>
        </w:rPr>
        <w:t xml:space="preserve">Hal ini berarti bahwa variasi yang terjadi dalam pengaruh </w:t>
      </w:r>
      <w:r>
        <w:rPr>
          <w:sz w:val="24"/>
          <w:szCs w:val="24"/>
          <w:lang w:val="id-ID"/>
        </w:rPr>
        <w:t>media pembelajaran</w:t>
      </w:r>
      <w:r>
        <w:rPr>
          <w:sz w:val="24"/>
          <w:szCs w:val="24"/>
        </w:rPr>
        <w:t xml:space="preserve"> </w:t>
      </w:r>
      <w:r>
        <w:rPr>
          <w:b/>
          <w:bCs/>
          <w:sz w:val="24"/>
          <w:szCs w:val="24"/>
          <w:lang w:val="id-ID"/>
        </w:rPr>
        <w:t>44</w:t>
      </w:r>
      <w:r>
        <w:rPr>
          <w:b/>
          <w:bCs/>
          <w:sz w:val="24"/>
          <w:szCs w:val="24"/>
        </w:rPr>
        <w:t>,</w:t>
      </w:r>
      <w:r>
        <w:rPr>
          <w:b/>
          <w:bCs/>
          <w:sz w:val="24"/>
          <w:szCs w:val="24"/>
          <w:lang w:val="id-ID"/>
        </w:rPr>
        <w:t>8</w:t>
      </w:r>
      <w:r>
        <w:rPr>
          <w:b/>
          <w:bCs/>
          <w:sz w:val="24"/>
          <w:szCs w:val="24"/>
        </w:rPr>
        <w:t>%</w:t>
      </w:r>
      <w:r>
        <w:rPr>
          <w:sz w:val="24"/>
          <w:szCs w:val="24"/>
        </w:rPr>
        <w:t xml:space="preserve"> disebabkan oleh </w:t>
      </w:r>
      <w:r>
        <w:rPr>
          <w:sz w:val="24"/>
          <w:szCs w:val="24"/>
          <w:lang w:val="id-ID"/>
        </w:rPr>
        <w:t>motivasi belajar</w:t>
      </w:r>
      <w:r>
        <w:rPr>
          <w:sz w:val="24"/>
          <w:szCs w:val="24"/>
        </w:rPr>
        <w:t xml:space="preserve"> </w:t>
      </w:r>
      <w:r>
        <w:rPr>
          <w:sz w:val="24"/>
          <w:szCs w:val="24"/>
          <w:lang w:val="id-ID"/>
        </w:rPr>
        <w:t>siswa</w:t>
      </w:r>
      <w:r>
        <w:rPr>
          <w:sz w:val="24"/>
          <w:szCs w:val="24"/>
        </w:rPr>
        <w:t xml:space="preserve"> dan sisanya </w:t>
      </w:r>
      <w:r>
        <w:rPr>
          <w:b/>
          <w:bCs/>
          <w:sz w:val="24"/>
          <w:szCs w:val="24"/>
          <w:lang w:val="id-ID"/>
        </w:rPr>
        <w:t>55</w:t>
      </w:r>
      <w:r>
        <w:rPr>
          <w:b/>
          <w:bCs/>
          <w:sz w:val="24"/>
          <w:szCs w:val="24"/>
        </w:rPr>
        <w:t>,</w:t>
      </w:r>
      <w:r>
        <w:rPr>
          <w:b/>
          <w:bCs/>
          <w:sz w:val="24"/>
          <w:szCs w:val="24"/>
          <w:lang w:val="id-ID"/>
        </w:rPr>
        <w:t>2</w:t>
      </w:r>
      <w:r>
        <w:rPr>
          <w:b/>
          <w:bCs/>
          <w:sz w:val="24"/>
          <w:szCs w:val="24"/>
        </w:rPr>
        <w:t xml:space="preserve">% (100% - </w:t>
      </w:r>
      <w:r>
        <w:rPr>
          <w:b/>
          <w:bCs/>
          <w:sz w:val="24"/>
          <w:szCs w:val="24"/>
          <w:lang w:val="id-ID"/>
        </w:rPr>
        <w:t>44,8</w:t>
      </w:r>
      <w:r>
        <w:rPr>
          <w:b/>
          <w:bCs/>
          <w:sz w:val="24"/>
          <w:szCs w:val="24"/>
        </w:rPr>
        <w:t>%)</w:t>
      </w:r>
      <w:r>
        <w:rPr>
          <w:sz w:val="24"/>
          <w:szCs w:val="24"/>
        </w:rPr>
        <w:t xml:space="preserve"> dipengaruhi oleh variabel lain yang tidak digunakan dalam penelitian ini. Atau dengan kata lain besarnya pengaruh </w:t>
      </w:r>
      <w:r>
        <w:rPr>
          <w:sz w:val="24"/>
          <w:szCs w:val="24"/>
          <w:lang w:val="id-ID"/>
        </w:rPr>
        <w:t>media pembelajaran</w:t>
      </w:r>
      <w:r>
        <w:rPr>
          <w:sz w:val="24"/>
          <w:szCs w:val="24"/>
        </w:rPr>
        <w:t xml:space="preserve"> </w:t>
      </w:r>
      <w:r>
        <w:rPr>
          <w:sz w:val="24"/>
          <w:szCs w:val="24"/>
          <w:lang w:val="id-ID"/>
        </w:rPr>
        <w:t>terhadap motivasi</w:t>
      </w:r>
      <w:r>
        <w:rPr>
          <w:sz w:val="24"/>
          <w:szCs w:val="24"/>
        </w:rPr>
        <w:t xml:space="preserve"> belajar sebesar </w:t>
      </w:r>
      <w:r>
        <w:rPr>
          <w:b/>
          <w:bCs/>
          <w:sz w:val="24"/>
          <w:szCs w:val="24"/>
          <w:lang w:val="id-ID"/>
        </w:rPr>
        <w:t>44</w:t>
      </w:r>
      <w:r>
        <w:rPr>
          <w:b/>
          <w:bCs/>
          <w:sz w:val="24"/>
          <w:szCs w:val="24"/>
        </w:rPr>
        <w:t>,</w:t>
      </w:r>
      <w:r>
        <w:rPr>
          <w:b/>
          <w:bCs/>
          <w:sz w:val="24"/>
          <w:szCs w:val="24"/>
          <w:lang w:val="id-ID"/>
        </w:rPr>
        <w:t>8</w:t>
      </w:r>
      <w:r>
        <w:rPr>
          <w:b/>
          <w:bCs/>
          <w:sz w:val="24"/>
          <w:szCs w:val="24"/>
        </w:rPr>
        <w:t>%</w:t>
      </w:r>
      <w:r>
        <w:rPr>
          <w:sz w:val="24"/>
          <w:szCs w:val="24"/>
        </w:rPr>
        <w:t xml:space="preserve">. Adapun sisanya yaitu </w:t>
      </w:r>
      <w:r>
        <w:rPr>
          <w:b/>
          <w:bCs/>
          <w:sz w:val="24"/>
          <w:szCs w:val="24"/>
          <w:lang w:val="id-ID"/>
        </w:rPr>
        <w:t>55</w:t>
      </w:r>
      <w:r>
        <w:rPr>
          <w:b/>
          <w:bCs/>
          <w:sz w:val="24"/>
          <w:szCs w:val="24"/>
        </w:rPr>
        <w:t>,</w:t>
      </w:r>
      <w:r>
        <w:rPr>
          <w:b/>
          <w:bCs/>
          <w:sz w:val="24"/>
          <w:szCs w:val="24"/>
          <w:lang w:val="id-ID"/>
        </w:rPr>
        <w:t>2</w:t>
      </w:r>
      <w:r>
        <w:rPr>
          <w:b/>
          <w:bCs/>
          <w:sz w:val="24"/>
          <w:szCs w:val="24"/>
        </w:rPr>
        <w:t>%</w:t>
      </w:r>
      <w:r>
        <w:rPr>
          <w:sz w:val="24"/>
          <w:szCs w:val="24"/>
        </w:rPr>
        <w:t xml:space="preserve"> merupakan faktor-faktor lain yang mempengaruhi </w:t>
      </w:r>
      <w:r>
        <w:rPr>
          <w:sz w:val="24"/>
          <w:szCs w:val="24"/>
          <w:lang w:val="id-ID"/>
        </w:rPr>
        <w:t>media pembelajaran</w:t>
      </w:r>
      <w:r>
        <w:rPr>
          <w:sz w:val="24"/>
          <w:szCs w:val="24"/>
        </w:rPr>
        <w:t xml:space="preserve"> </w:t>
      </w:r>
      <w:r>
        <w:rPr>
          <w:sz w:val="24"/>
          <w:szCs w:val="24"/>
          <w:lang w:val="id-ID"/>
        </w:rPr>
        <w:t>terhadap motivasi</w:t>
      </w:r>
      <w:r>
        <w:rPr>
          <w:sz w:val="24"/>
          <w:szCs w:val="24"/>
        </w:rPr>
        <w:t xml:space="preserve"> belajar.</w:t>
      </w:r>
    </w:p>
    <w:p>
      <w:pPr>
        <w:pStyle w:val="5"/>
        <w:spacing w:before="3"/>
        <w:rPr>
          <w:lang w:val="id-ID"/>
        </w:rPr>
      </w:pPr>
    </w:p>
    <w:p>
      <w:pPr>
        <w:pStyle w:val="2"/>
      </w:pPr>
      <w:r>
        <w:t>SIMPULAN</w:t>
      </w:r>
    </w:p>
    <w:p>
      <w:pPr>
        <w:adjustRightInd w:val="0"/>
        <w:ind w:left="140" w:firstLine="720"/>
        <w:jc w:val="both"/>
        <w:rPr>
          <w:sz w:val="24"/>
          <w:szCs w:val="24"/>
          <w:lang w:val="id-ID"/>
        </w:rPr>
      </w:pPr>
      <w:r>
        <w:rPr>
          <w:sz w:val="24"/>
          <w:szCs w:val="24"/>
        </w:rPr>
        <w:t xml:space="preserve">Berdasarkan hasil penelitian yang berjudul Pengaruh </w:t>
      </w:r>
      <w:r>
        <w:rPr>
          <w:sz w:val="24"/>
          <w:szCs w:val="24"/>
          <w:lang w:val="id-ID"/>
        </w:rPr>
        <w:t xml:space="preserve">Pembelajaran Berbasis Media Pembelajaran Terhadap Motivasi Belajar Siswa </w:t>
      </w:r>
      <w:r>
        <w:rPr>
          <w:sz w:val="24"/>
          <w:szCs w:val="24"/>
        </w:rPr>
        <w:t xml:space="preserve">di SMKN </w:t>
      </w:r>
      <w:r>
        <w:rPr>
          <w:sz w:val="24"/>
          <w:szCs w:val="24"/>
          <w:lang w:val="id-ID"/>
        </w:rPr>
        <w:t>26</w:t>
      </w:r>
      <w:r>
        <w:rPr>
          <w:sz w:val="24"/>
          <w:szCs w:val="24"/>
        </w:rPr>
        <w:t xml:space="preserve"> Jakarta, secara singkat dapat peneliti simpulkan sebagai berikut:</w:t>
      </w:r>
      <w:r>
        <w:rPr>
          <w:rFonts w:hint="default"/>
          <w:sz w:val="24"/>
          <w:szCs w:val="24"/>
          <w:lang w:val="en-US"/>
        </w:rPr>
        <w:t xml:space="preserve"> a) </w:t>
      </w:r>
      <w:r>
        <w:rPr>
          <w:sz w:val="24"/>
          <w:szCs w:val="24"/>
          <w:lang w:val="id-ID"/>
        </w:rPr>
        <w:t>Terdapat pengaruh media pembelajaran terhadap motivasi belajar siswa pada mata pelajara</w:t>
      </w:r>
      <w:r>
        <w:rPr>
          <w:rFonts w:hint="default"/>
          <w:sz w:val="24"/>
          <w:szCs w:val="24"/>
          <w:lang w:val="en-US"/>
        </w:rPr>
        <w:t xml:space="preserve">n </w:t>
      </w:r>
      <w:r>
        <w:rPr>
          <w:sz w:val="24"/>
          <w:szCs w:val="24"/>
          <w:lang w:val="id-ID"/>
        </w:rPr>
        <w:t xml:space="preserve">Pendidikan Agama Islam di SMKN </w:t>
      </w:r>
      <w:r>
        <w:rPr>
          <w:rFonts w:hint="default"/>
          <w:sz w:val="24"/>
          <w:szCs w:val="24"/>
          <w:lang w:val="en-US"/>
        </w:rPr>
        <w:t xml:space="preserve">di </w:t>
      </w:r>
      <w:r>
        <w:rPr>
          <w:sz w:val="24"/>
          <w:szCs w:val="24"/>
          <w:lang w:val="id-ID"/>
        </w:rPr>
        <w:t xml:space="preserve">Jakarta. </w:t>
      </w:r>
      <w:r>
        <w:rPr>
          <w:rFonts w:hint="default"/>
          <w:sz w:val="24"/>
          <w:szCs w:val="24"/>
          <w:lang w:val="en-US"/>
        </w:rPr>
        <w:t xml:space="preserve">b) </w:t>
      </w:r>
      <w:r>
        <w:rPr>
          <w:sz w:val="24"/>
          <w:szCs w:val="24"/>
        </w:rPr>
        <w:t>Berdasarkan hasil analisis besarnya Pengaruh</w:t>
      </w:r>
      <w:r>
        <w:rPr>
          <w:sz w:val="24"/>
          <w:szCs w:val="24"/>
          <w:lang w:val="id-ID"/>
        </w:rPr>
        <w:t xml:space="preserve"> Media Pembelajaran Terhadap Motivasi Belajar di SMKN  tergolong sedang atau cukupan yaitu sebesar 0,448 atau 44,8%. Hal ini dapat dilihat dari </w:t>
      </w:r>
      <w:r>
        <w:rPr>
          <w:sz w:val="24"/>
          <w:szCs w:val="24"/>
        </w:rPr>
        <w:t>analisis hasil uji coba instrument penelitian dan perhitungan dengan hasil “ro” sebesar</w:t>
      </w:r>
      <w:r>
        <w:rPr>
          <w:sz w:val="24"/>
          <w:szCs w:val="24"/>
          <w:lang w:val="id-ID"/>
        </w:rPr>
        <w:t xml:space="preserve"> 0,448 maka hasil tersebut lebih besar dari pada </w:t>
      </w:r>
      <w:r>
        <w:rPr>
          <w:sz w:val="24"/>
          <w:szCs w:val="24"/>
        </w:rPr>
        <w:t>“r</w:t>
      </w:r>
      <w:r>
        <w:rPr>
          <w:sz w:val="24"/>
          <w:szCs w:val="24"/>
          <w:vertAlign w:val="subscript"/>
          <w:lang w:val="id-ID"/>
        </w:rPr>
        <w:t>t</w:t>
      </w:r>
      <w:r>
        <w:rPr>
          <w:sz w:val="24"/>
          <w:szCs w:val="24"/>
          <w:lang w:val="id-ID"/>
        </w:rPr>
        <w:t>” taraf signifikan 5% = 0,207 dan taraf signifikan 1% = 0,267 dengan demikian dapat diketahui bahwa r</w:t>
      </w:r>
      <w:r>
        <w:rPr>
          <w:sz w:val="24"/>
          <w:szCs w:val="24"/>
          <w:vertAlign w:val="subscript"/>
          <w:lang w:val="id-ID"/>
        </w:rPr>
        <w:t>o</w:t>
      </w:r>
      <w:r>
        <w:rPr>
          <w:sz w:val="24"/>
          <w:szCs w:val="24"/>
          <w:lang w:val="id-ID"/>
        </w:rPr>
        <w:t xml:space="preserve"> &gt; r</w:t>
      </w:r>
      <w:r>
        <w:rPr>
          <w:sz w:val="24"/>
          <w:szCs w:val="24"/>
          <w:vertAlign w:val="subscript"/>
          <w:lang w:val="id-ID"/>
        </w:rPr>
        <w:t>t</w:t>
      </w:r>
      <w:r>
        <w:rPr>
          <w:sz w:val="24"/>
          <w:szCs w:val="24"/>
          <w:lang w:val="id-ID"/>
        </w:rPr>
        <w:t xml:space="preserve"> baik pada signifikan 5% atau 1% maka hipotesis Nihil ditolak, sedangkan Hipotesis Alternatif (Ha) diterima atau disetujui, artinya ada pengaruh pembelajaran berbasis media pembelajaran terhadap motivasi belajar siswa di SMKN </w:t>
      </w:r>
      <w:bookmarkStart w:id="6" w:name="_GoBack"/>
      <w:bookmarkEnd w:id="6"/>
      <w:r>
        <w:rPr>
          <w:sz w:val="24"/>
          <w:szCs w:val="24"/>
          <w:lang w:val="id-ID"/>
        </w:rPr>
        <w:t xml:space="preserve">Jakarta. </w:t>
      </w:r>
    </w:p>
    <w:p>
      <w:pPr>
        <w:adjustRightInd w:val="0"/>
        <w:ind w:left="140" w:firstLine="720"/>
        <w:jc w:val="both"/>
        <w:rPr>
          <w:sz w:val="24"/>
          <w:lang w:val="id-ID"/>
        </w:rPr>
      </w:pPr>
      <w:r>
        <w:rPr>
          <w:sz w:val="24"/>
        </w:rPr>
        <w:t>Adapun strategi dari guru dalam mendorong atau memotivasi anak untuk belajar dapat</w:t>
      </w:r>
      <w:r>
        <w:rPr>
          <w:spacing w:val="-58"/>
          <w:sz w:val="24"/>
        </w:rPr>
        <w:t xml:space="preserve"> </w:t>
      </w:r>
      <w:r>
        <w:rPr>
          <w:rFonts w:hint="default"/>
          <w:spacing w:val="-58"/>
          <w:sz w:val="24"/>
          <w:lang w:val="en-US"/>
        </w:rPr>
        <w:t xml:space="preserve"> </w:t>
      </w:r>
      <w:r>
        <w:rPr>
          <w:sz w:val="24"/>
        </w:rPr>
        <w:t>dilakukan</w:t>
      </w:r>
      <w:r>
        <w:rPr>
          <w:spacing w:val="1"/>
          <w:sz w:val="24"/>
        </w:rPr>
        <w:t xml:space="preserve"> </w:t>
      </w:r>
      <w:r>
        <w:rPr>
          <w:sz w:val="24"/>
        </w:rPr>
        <w:t>dengan</w:t>
      </w:r>
      <w:r>
        <w:rPr>
          <w:spacing w:val="1"/>
          <w:sz w:val="24"/>
        </w:rPr>
        <w:t xml:space="preserve"> </w:t>
      </w:r>
      <w:r>
        <w:rPr>
          <w:sz w:val="24"/>
        </w:rPr>
        <w:t>mengembangkan</w:t>
      </w:r>
      <w:r>
        <w:rPr>
          <w:spacing w:val="1"/>
          <w:sz w:val="24"/>
        </w:rPr>
        <w:t xml:space="preserve"> </w:t>
      </w:r>
      <w:r>
        <w:rPr>
          <w:sz w:val="24"/>
        </w:rPr>
        <w:t>komunikasi</w:t>
      </w:r>
      <w:r>
        <w:rPr>
          <w:spacing w:val="1"/>
          <w:sz w:val="24"/>
        </w:rPr>
        <w:t xml:space="preserve"> </w:t>
      </w:r>
      <w:r>
        <w:rPr>
          <w:sz w:val="24"/>
        </w:rPr>
        <w:t>persuasif,</w:t>
      </w:r>
      <w:r>
        <w:rPr>
          <w:spacing w:val="1"/>
          <w:sz w:val="24"/>
        </w:rPr>
        <w:t xml:space="preserve"> </w:t>
      </w:r>
      <w:r>
        <w:rPr>
          <w:sz w:val="24"/>
        </w:rPr>
        <w:t>pendekatan</w:t>
      </w:r>
      <w:r>
        <w:rPr>
          <w:spacing w:val="1"/>
          <w:sz w:val="24"/>
        </w:rPr>
        <w:t xml:space="preserve"> </w:t>
      </w:r>
      <w:r>
        <w:rPr>
          <w:sz w:val="24"/>
        </w:rPr>
        <w:t>personal,</w:t>
      </w:r>
      <w:r>
        <w:rPr>
          <w:spacing w:val="1"/>
          <w:sz w:val="24"/>
        </w:rPr>
        <w:t xml:space="preserve"> </w:t>
      </w:r>
      <w:r>
        <w:rPr>
          <w:sz w:val="24"/>
        </w:rPr>
        <w:t>mengawasi pembelajaran siswa di sekolah, memonitor perkembangan belajar siswa,</w:t>
      </w:r>
      <w:r>
        <w:rPr>
          <w:spacing w:val="1"/>
          <w:sz w:val="24"/>
        </w:rPr>
        <w:t xml:space="preserve"> </w:t>
      </w:r>
      <w:r>
        <w:rPr>
          <w:sz w:val="24"/>
        </w:rPr>
        <w:t>menawarkan bantuan untuk membantu mengatasi kesulitan belajarnya, memfasilitasi</w:t>
      </w:r>
      <w:r>
        <w:rPr>
          <w:spacing w:val="1"/>
          <w:sz w:val="24"/>
        </w:rPr>
        <w:t xml:space="preserve"> </w:t>
      </w:r>
      <w:r>
        <w:rPr>
          <w:sz w:val="24"/>
        </w:rPr>
        <w:t>infrastruktur</w:t>
      </w:r>
      <w:r>
        <w:rPr>
          <w:spacing w:val="1"/>
          <w:sz w:val="24"/>
        </w:rPr>
        <w:t xml:space="preserve"> </w:t>
      </w:r>
      <w:r>
        <w:rPr>
          <w:sz w:val="24"/>
        </w:rPr>
        <w:t>belajar,</w:t>
      </w:r>
      <w:r>
        <w:rPr>
          <w:spacing w:val="1"/>
          <w:sz w:val="24"/>
        </w:rPr>
        <w:t xml:space="preserve"> </w:t>
      </w:r>
      <w:r>
        <w:rPr>
          <w:sz w:val="24"/>
        </w:rPr>
        <w:t>membangun</w:t>
      </w:r>
      <w:r>
        <w:rPr>
          <w:spacing w:val="1"/>
          <w:sz w:val="24"/>
        </w:rPr>
        <w:t xml:space="preserve"> </w:t>
      </w:r>
      <w:r>
        <w:rPr>
          <w:sz w:val="24"/>
        </w:rPr>
        <w:t>kerjasama</w:t>
      </w:r>
      <w:r>
        <w:rPr>
          <w:spacing w:val="1"/>
          <w:sz w:val="24"/>
        </w:rPr>
        <w:t xml:space="preserve"> </w:t>
      </w:r>
      <w:r>
        <w:rPr>
          <w:sz w:val="24"/>
        </w:rPr>
        <w:t>antara</w:t>
      </w:r>
      <w:r>
        <w:rPr>
          <w:spacing w:val="1"/>
          <w:sz w:val="24"/>
        </w:rPr>
        <w:t xml:space="preserve"> </w:t>
      </w:r>
      <w:r>
        <w:rPr>
          <w:sz w:val="24"/>
        </w:rPr>
        <w:t>orang</w:t>
      </w:r>
      <w:r>
        <w:rPr>
          <w:spacing w:val="1"/>
          <w:sz w:val="24"/>
        </w:rPr>
        <w:t xml:space="preserve"> </w:t>
      </w:r>
      <w:r>
        <w:rPr>
          <w:sz w:val="24"/>
        </w:rPr>
        <w:t>tua</w:t>
      </w:r>
      <w:r>
        <w:rPr>
          <w:spacing w:val="1"/>
          <w:sz w:val="24"/>
        </w:rPr>
        <w:t xml:space="preserve"> </w:t>
      </w:r>
      <w:r>
        <w:rPr>
          <w:sz w:val="24"/>
        </w:rPr>
        <w:t>dan</w:t>
      </w:r>
      <w:r>
        <w:rPr>
          <w:spacing w:val="1"/>
          <w:sz w:val="24"/>
        </w:rPr>
        <w:t xml:space="preserve"> </w:t>
      </w:r>
      <w:r>
        <w:rPr>
          <w:sz w:val="24"/>
        </w:rPr>
        <w:t>guru,</w:t>
      </w:r>
      <w:r>
        <w:rPr>
          <w:spacing w:val="-57"/>
          <w:sz w:val="24"/>
        </w:rPr>
        <w:t xml:space="preserve"> </w:t>
      </w:r>
      <w:r>
        <w:rPr>
          <w:sz w:val="24"/>
        </w:rPr>
        <w:t>memaksimalkan</w:t>
      </w:r>
      <w:r>
        <w:rPr>
          <w:spacing w:val="-8"/>
          <w:sz w:val="24"/>
        </w:rPr>
        <w:t xml:space="preserve"> </w:t>
      </w:r>
      <w:r>
        <w:rPr>
          <w:sz w:val="24"/>
        </w:rPr>
        <w:t>peran</w:t>
      </w:r>
      <w:r>
        <w:rPr>
          <w:spacing w:val="-6"/>
          <w:sz w:val="24"/>
        </w:rPr>
        <w:t xml:space="preserve"> </w:t>
      </w:r>
      <w:r>
        <w:rPr>
          <w:sz w:val="24"/>
        </w:rPr>
        <w:t>sebagai</w:t>
      </w:r>
      <w:r>
        <w:rPr>
          <w:spacing w:val="-7"/>
          <w:sz w:val="24"/>
        </w:rPr>
        <w:t xml:space="preserve"> </w:t>
      </w:r>
      <w:r>
        <w:rPr>
          <w:sz w:val="24"/>
        </w:rPr>
        <w:t>motivator</w:t>
      </w:r>
      <w:r>
        <w:rPr>
          <w:spacing w:val="-7"/>
          <w:sz w:val="24"/>
        </w:rPr>
        <w:t xml:space="preserve"> </w:t>
      </w:r>
      <w:r>
        <w:rPr>
          <w:sz w:val="24"/>
        </w:rPr>
        <w:t>dan</w:t>
      </w:r>
      <w:r>
        <w:rPr>
          <w:spacing w:val="-7"/>
          <w:sz w:val="24"/>
        </w:rPr>
        <w:t xml:space="preserve"> </w:t>
      </w:r>
      <w:r>
        <w:rPr>
          <w:sz w:val="24"/>
        </w:rPr>
        <w:t>fasilitator,</w:t>
      </w:r>
      <w:r>
        <w:rPr>
          <w:spacing w:val="-6"/>
          <w:sz w:val="24"/>
        </w:rPr>
        <w:t xml:space="preserve"> </w:t>
      </w:r>
      <w:r>
        <w:rPr>
          <w:sz w:val="24"/>
        </w:rPr>
        <w:t>memberikan</w:t>
      </w:r>
      <w:r>
        <w:rPr>
          <w:spacing w:val="-7"/>
          <w:sz w:val="24"/>
        </w:rPr>
        <w:t xml:space="preserve"> </w:t>
      </w:r>
      <w:r>
        <w:rPr>
          <w:sz w:val="24"/>
        </w:rPr>
        <w:t>kesempatan</w:t>
      </w:r>
      <w:r>
        <w:rPr>
          <w:spacing w:val="-7"/>
          <w:sz w:val="24"/>
        </w:rPr>
        <w:t xml:space="preserve"> </w:t>
      </w:r>
      <w:r>
        <w:rPr>
          <w:sz w:val="24"/>
        </w:rPr>
        <w:t>pada</w:t>
      </w:r>
      <w:r>
        <w:rPr>
          <w:sz w:val="24"/>
          <w:lang w:val="id-ID"/>
        </w:rPr>
        <w:t xml:space="preserve"> </w:t>
      </w:r>
      <w:r>
        <w:rPr>
          <w:spacing w:val="-58"/>
          <w:sz w:val="24"/>
        </w:rPr>
        <w:t xml:space="preserve"> </w:t>
      </w:r>
      <w:r>
        <w:rPr>
          <w:sz w:val="24"/>
        </w:rPr>
        <w:t>anak</w:t>
      </w:r>
      <w:r>
        <w:rPr>
          <w:spacing w:val="1"/>
          <w:sz w:val="24"/>
        </w:rPr>
        <w:t xml:space="preserve"> </w:t>
      </w:r>
      <w:r>
        <w:rPr>
          <w:sz w:val="24"/>
        </w:rPr>
        <w:t>untuk</w:t>
      </w:r>
      <w:r>
        <w:rPr>
          <w:spacing w:val="1"/>
          <w:sz w:val="24"/>
        </w:rPr>
        <w:t xml:space="preserve"> </w:t>
      </w:r>
      <w:r>
        <w:rPr>
          <w:sz w:val="24"/>
        </w:rPr>
        <w:t>menemukan</w:t>
      </w:r>
      <w:r>
        <w:rPr>
          <w:spacing w:val="1"/>
          <w:sz w:val="24"/>
        </w:rPr>
        <w:t xml:space="preserve"> </w:t>
      </w:r>
      <w:r>
        <w:rPr>
          <w:sz w:val="24"/>
        </w:rPr>
        <w:t>dan</w:t>
      </w:r>
      <w:r>
        <w:rPr>
          <w:spacing w:val="1"/>
          <w:sz w:val="24"/>
        </w:rPr>
        <w:t xml:space="preserve"> </w:t>
      </w:r>
      <w:r>
        <w:rPr>
          <w:sz w:val="24"/>
        </w:rPr>
        <w:t>mengasah</w:t>
      </w:r>
      <w:r>
        <w:rPr>
          <w:spacing w:val="1"/>
          <w:sz w:val="24"/>
        </w:rPr>
        <w:t xml:space="preserve"> </w:t>
      </w:r>
      <w:r>
        <w:rPr>
          <w:sz w:val="24"/>
        </w:rPr>
        <w:t>minat</w:t>
      </w:r>
      <w:r>
        <w:rPr>
          <w:spacing w:val="1"/>
          <w:sz w:val="24"/>
        </w:rPr>
        <w:t xml:space="preserve"> </w:t>
      </w:r>
      <w:r>
        <w:rPr>
          <w:sz w:val="24"/>
        </w:rPr>
        <w:t>bakat</w:t>
      </w:r>
      <w:r>
        <w:rPr>
          <w:spacing w:val="1"/>
          <w:sz w:val="24"/>
        </w:rPr>
        <w:t xml:space="preserve"> </w:t>
      </w:r>
      <w:r>
        <w:rPr>
          <w:sz w:val="24"/>
        </w:rPr>
        <w:t>yang</w:t>
      </w:r>
      <w:r>
        <w:rPr>
          <w:spacing w:val="1"/>
          <w:sz w:val="24"/>
        </w:rPr>
        <w:t xml:space="preserve"> </w:t>
      </w:r>
      <w:r>
        <w:rPr>
          <w:sz w:val="24"/>
        </w:rPr>
        <w:t>ada</w:t>
      </w:r>
      <w:r>
        <w:rPr>
          <w:spacing w:val="1"/>
          <w:sz w:val="24"/>
        </w:rPr>
        <w:t xml:space="preserve"> </w:t>
      </w:r>
      <w:r>
        <w:rPr>
          <w:sz w:val="24"/>
        </w:rPr>
        <w:t>pada</w:t>
      </w:r>
      <w:r>
        <w:rPr>
          <w:spacing w:val="1"/>
          <w:sz w:val="24"/>
        </w:rPr>
        <w:t xml:space="preserve"> </w:t>
      </w:r>
      <w:r>
        <w:rPr>
          <w:sz w:val="24"/>
        </w:rPr>
        <w:t>dirinya</w:t>
      </w:r>
      <w:r>
        <w:rPr>
          <w:spacing w:val="1"/>
          <w:sz w:val="24"/>
        </w:rPr>
        <w:t xml:space="preserve"> </w:t>
      </w:r>
      <w:r>
        <w:rPr>
          <w:sz w:val="24"/>
        </w:rPr>
        <w:t>serta</w:t>
      </w:r>
      <w:r>
        <w:rPr>
          <w:spacing w:val="1"/>
          <w:sz w:val="24"/>
        </w:rPr>
        <w:t xml:space="preserve"> </w:t>
      </w:r>
      <w:r>
        <w:rPr>
          <w:sz w:val="24"/>
        </w:rPr>
        <w:t>memberikan</w:t>
      </w:r>
      <w:r>
        <w:rPr>
          <w:spacing w:val="-1"/>
          <w:sz w:val="24"/>
        </w:rPr>
        <w:t xml:space="preserve"> </w:t>
      </w:r>
      <w:r>
        <w:rPr>
          <w:sz w:val="24"/>
        </w:rPr>
        <w:t>informasi terkait</w:t>
      </w:r>
      <w:r>
        <w:rPr>
          <w:spacing w:val="59"/>
          <w:sz w:val="24"/>
        </w:rPr>
        <w:t xml:space="preserve"> </w:t>
      </w:r>
      <w:r>
        <w:rPr>
          <w:sz w:val="24"/>
        </w:rPr>
        <w:t>minat bakat</w:t>
      </w:r>
      <w:r>
        <w:rPr>
          <w:spacing w:val="4"/>
          <w:sz w:val="24"/>
        </w:rPr>
        <w:t xml:space="preserve"> </w:t>
      </w:r>
      <w:r>
        <w:rPr>
          <w:sz w:val="24"/>
        </w:rPr>
        <w:t>yang</w:t>
      </w:r>
      <w:r>
        <w:rPr>
          <w:spacing w:val="-3"/>
          <w:sz w:val="24"/>
        </w:rPr>
        <w:t xml:space="preserve"> </w:t>
      </w:r>
      <w:r>
        <w:rPr>
          <w:sz w:val="24"/>
        </w:rPr>
        <w:t>sesuai pada</w:t>
      </w:r>
      <w:r>
        <w:rPr>
          <w:spacing w:val="-1"/>
          <w:sz w:val="24"/>
        </w:rPr>
        <w:t xml:space="preserve"> </w:t>
      </w:r>
      <w:r>
        <w:rPr>
          <w:sz w:val="24"/>
        </w:rPr>
        <w:t>anak</w:t>
      </w:r>
      <w:r>
        <w:rPr>
          <w:sz w:val="24"/>
          <w:lang w:val="id-ID"/>
        </w:rPr>
        <w:t xml:space="preserve">. </w:t>
      </w:r>
    </w:p>
    <w:p>
      <w:pPr>
        <w:widowControl/>
        <w:adjustRightInd w:val="0"/>
        <w:ind w:left="720" w:hanging="720"/>
        <w:contextualSpacing/>
        <w:rPr>
          <w:sz w:val="24"/>
          <w:szCs w:val="24"/>
          <w:lang w:val="id-ID"/>
        </w:rPr>
      </w:pPr>
    </w:p>
    <w:p>
      <w:pPr>
        <w:pStyle w:val="2"/>
        <w:spacing w:before="83"/>
      </w:pPr>
      <w:r>
        <w:t>REFERENSI</w:t>
      </w:r>
    </w:p>
    <w:p>
      <w:pPr>
        <w:pStyle w:val="2"/>
        <w:spacing w:before="83"/>
      </w:pPr>
    </w:p>
    <w:p>
      <w:pPr>
        <w:keepNext w:val="0"/>
        <w:keepLines w:val="0"/>
        <w:pageBreakBefore w:val="0"/>
        <w:widowControl w:val="0"/>
        <w:kinsoku/>
        <w:wordWrap/>
        <w:overflowPunct/>
        <w:topLinePunct w:val="0"/>
        <w:autoSpaceDE w:val="0"/>
        <w:autoSpaceDN w:val="0"/>
        <w:bidi w:val="0"/>
        <w:adjustRightInd w:val="0"/>
        <w:snapToGrid/>
        <w:spacing w:line="240" w:lineRule="auto"/>
        <w:ind w:left="480" w:hanging="480"/>
        <w:jc w:val="both"/>
        <w:textAlignment w:val="auto"/>
        <w:rPr>
          <w:sz w:val="24"/>
        </w:rPr>
      </w:pPr>
      <w:r>
        <w:fldChar w:fldCharType="begin" w:fldLock="1"/>
      </w:r>
      <w:r>
        <w:instrText xml:space="preserve">ADDIN Mendeley Bibliography CSL_BIBLIOGRAPHY </w:instrText>
      </w:r>
      <w:r>
        <w:fldChar w:fldCharType="separate"/>
      </w:r>
      <w:r>
        <w:rPr>
          <w:sz w:val="24"/>
          <w:szCs w:val="24"/>
        </w:rPr>
        <w:t xml:space="preserve">Winarni, D. (1967). Motivasi Belajar Ditinjau dari Dukungan Sosial Orangtua pada Siswa SMA. </w:t>
      </w:r>
      <w:r>
        <w:rPr>
          <w:i/>
          <w:iCs/>
          <w:sz w:val="24"/>
          <w:szCs w:val="24"/>
        </w:rPr>
        <w:t>Jurnal Psikologi</w:t>
      </w:r>
      <w:r>
        <w:rPr>
          <w:sz w:val="24"/>
          <w:szCs w:val="24"/>
        </w:rPr>
        <w:t xml:space="preserve">, </w:t>
      </w:r>
      <w:r>
        <w:rPr>
          <w:i/>
          <w:iCs/>
          <w:sz w:val="24"/>
          <w:szCs w:val="24"/>
        </w:rPr>
        <w:t>1</w:t>
      </w:r>
      <w:r>
        <w:rPr>
          <w:sz w:val="24"/>
          <w:szCs w:val="24"/>
        </w:rPr>
        <w:t>(69), 5–24.</w:t>
      </w:r>
    </w:p>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sz w:val="24"/>
          <w:szCs w:val="28"/>
        </w:rPr>
      </w:pPr>
      <w:r>
        <w:fldChar w:fldCharType="end"/>
      </w:r>
      <w:r>
        <w:rPr>
          <w:sz w:val="24"/>
          <w:szCs w:val="24"/>
        </w:rPr>
        <w:fldChar w:fldCharType="begin" w:fldLock="1"/>
      </w:r>
      <w:r>
        <w:rPr>
          <w:sz w:val="24"/>
          <w:szCs w:val="24"/>
        </w:rPr>
        <w:instrText xml:space="preserve">ADDIN Mendeley Bibliography CSL_BIBLIOGRAPHY </w:instrText>
      </w:r>
      <w:r>
        <w:rPr>
          <w:sz w:val="24"/>
          <w:szCs w:val="24"/>
        </w:rPr>
        <w:fldChar w:fldCharType="separate"/>
      </w:r>
      <w:r>
        <w:rPr>
          <w:sz w:val="24"/>
          <w:szCs w:val="28"/>
        </w:rPr>
        <w:t xml:space="preserve">JASMIATI. (2018). </w:t>
      </w:r>
      <w:r>
        <w:rPr>
          <w:i/>
          <w:iCs/>
          <w:sz w:val="24"/>
          <w:szCs w:val="28"/>
        </w:rPr>
        <w:t>Pengaruh media pembelajaran terhadap motivasi belajar murid kelas iv sd inpres mallengkeri 1 kecamatan tamalate kota makassar skripsi</w:t>
      </w:r>
      <w:r>
        <w:rPr>
          <w:sz w:val="24"/>
          <w:szCs w:val="28"/>
        </w:rPr>
        <w:t>. 104.</w:t>
      </w:r>
    </w:p>
    <w:p>
      <w:pPr>
        <w:keepNext w:val="0"/>
        <w:keepLines w:val="0"/>
        <w:pageBreakBefore w:val="0"/>
        <w:widowControl w:val="0"/>
        <w:kinsoku/>
        <w:wordWrap/>
        <w:overflowPunct/>
        <w:topLinePunct w:val="0"/>
        <w:autoSpaceDE w:val="0"/>
        <w:autoSpaceDN w:val="0"/>
        <w:bidi w:val="0"/>
        <w:adjustRightInd w:val="0"/>
        <w:snapToGrid/>
        <w:spacing w:line="240" w:lineRule="auto"/>
        <w:ind w:left="480" w:hanging="480"/>
        <w:jc w:val="both"/>
        <w:textAlignment w:val="auto"/>
        <w:rPr>
          <w:sz w:val="24"/>
          <w:szCs w:val="28"/>
        </w:rPr>
      </w:pPr>
      <w:r>
        <w:rPr>
          <w:sz w:val="24"/>
          <w:szCs w:val="28"/>
        </w:rPr>
        <w:t xml:space="preserve">Monika, M., &amp; Adman, A. (2017). PERAN EFIKASI DIRI DAN MOTIVASI BELAJAR DALAM MENINGKATKAN HASIL BELAJAR SISWA SEKOLAH MENENGAH KEJURUAN. </w:t>
      </w:r>
      <w:r>
        <w:rPr>
          <w:i/>
          <w:iCs/>
          <w:sz w:val="24"/>
          <w:szCs w:val="28"/>
        </w:rPr>
        <w:t>Jurnal Pendidikan Manajemen Perkantoran</w:t>
      </w:r>
      <w:r>
        <w:rPr>
          <w:sz w:val="24"/>
          <w:szCs w:val="28"/>
        </w:rPr>
        <w:t xml:space="preserve">, </w:t>
      </w:r>
      <w:r>
        <w:rPr>
          <w:i/>
          <w:iCs/>
          <w:sz w:val="24"/>
          <w:szCs w:val="28"/>
        </w:rPr>
        <w:t>2</w:t>
      </w:r>
      <w:r>
        <w:rPr>
          <w:sz w:val="24"/>
          <w:szCs w:val="28"/>
        </w:rPr>
        <w:t>(2).</w:t>
      </w:r>
    </w:p>
    <w:p>
      <w:pPr>
        <w:keepNext w:val="0"/>
        <w:keepLines w:val="0"/>
        <w:pageBreakBefore w:val="0"/>
        <w:widowControl w:val="0"/>
        <w:kinsoku/>
        <w:wordWrap/>
        <w:overflowPunct/>
        <w:topLinePunct w:val="0"/>
        <w:autoSpaceDE w:val="0"/>
        <w:autoSpaceDN w:val="0"/>
        <w:bidi w:val="0"/>
        <w:adjustRightInd w:val="0"/>
        <w:snapToGrid/>
        <w:spacing w:line="240" w:lineRule="auto"/>
        <w:ind w:left="480" w:hanging="480"/>
        <w:jc w:val="both"/>
        <w:textAlignment w:val="auto"/>
        <w:rPr>
          <w:sz w:val="24"/>
          <w:szCs w:val="28"/>
        </w:rPr>
      </w:pPr>
      <w:r>
        <w:rPr>
          <w:sz w:val="24"/>
          <w:szCs w:val="28"/>
        </w:rPr>
        <w:t xml:space="preserve">Nurfadhillah, S. (2021). </w:t>
      </w:r>
      <w:r>
        <w:rPr>
          <w:i/>
          <w:iCs/>
          <w:sz w:val="24"/>
          <w:szCs w:val="28"/>
        </w:rPr>
        <w:t>Media Pembelajaran</w:t>
      </w:r>
      <w:r>
        <w:rPr>
          <w:sz w:val="24"/>
          <w:szCs w:val="28"/>
        </w:rPr>
        <w:t>. Sukabumi: Penerbit CV Jejak.</w:t>
      </w:r>
    </w:p>
    <w:p>
      <w:pPr>
        <w:keepNext w:val="0"/>
        <w:keepLines w:val="0"/>
        <w:pageBreakBefore w:val="0"/>
        <w:widowControl w:val="0"/>
        <w:kinsoku/>
        <w:wordWrap/>
        <w:overflowPunct/>
        <w:topLinePunct w:val="0"/>
        <w:autoSpaceDE w:val="0"/>
        <w:autoSpaceDN w:val="0"/>
        <w:bidi w:val="0"/>
        <w:adjustRightInd w:val="0"/>
        <w:snapToGrid/>
        <w:spacing w:line="240" w:lineRule="auto"/>
        <w:ind w:left="480" w:hanging="480"/>
        <w:jc w:val="both"/>
        <w:textAlignment w:val="auto"/>
        <w:rPr>
          <w:sz w:val="24"/>
          <w:szCs w:val="28"/>
        </w:rPr>
      </w:pPr>
      <w:r>
        <w:rPr>
          <w:sz w:val="24"/>
          <w:szCs w:val="24"/>
        </w:rPr>
        <w:fldChar w:fldCharType="end"/>
      </w:r>
      <w:r>
        <w:rPr>
          <w:sz w:val="24"/>
          <w:szCs w:val="24"/>
        </w:rPr>
        <w:fldChar w:fldCharType="begin" w:fldLock="1"/>
      </w:r>
      <w:r>
        <w:rPr>
          <w:sz w:val="24"/>
          <w:szCs w:val="24"/>
        </w:rPr>
        <w:instrText xml:space="preserve">ADDIN CSL_CITATION {"citationItems":[{"id":"ITEM-1","itemData":{"abstract":"Predicting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approach.","author":[{"dropping-particle":"","family":"Winarni","given":"Dkk","non-dropping-particle":"","parse-names":false,"suffix":""}],"container-title":"Jurnal psikologi","id":"ITEM-1","issue":"69","issued":{"date-parts":[["1967"]]},"page":"5-24","title":"Motivasi Belajar Ditinjau dari Dukungan Sosial Orangtua pada Siswa SMA","type":"article-journal","volume":"1"},"uris":["http://www.mendeley.com/documents/?uuid=ce06112d-f616-4a77-9c8f-ec4b4055283d"]}],"mendeley":{"formattedCitation":"(Winarni, 1967)","plainTextFormattedCitation":"(Winarni, 1967)","previouslyFormattedCitation":"(Winarni, 1967)"},"properties":{"noteIndex":0},"schema":"https://github.com/citation-style-language/schema/raw/master/csl-citation.json"}</w:instrText>
      </w:r>
      <w:r>
        <w:rPr>
          <w:sz w:val="24"/>
          <w:szCs w:val="24"/>
        </w:rPr>
        <w:fldChar w:fldCharType="separate"/>
      </w:r>
      <w:r>
        <w:rPr>
          <w:sz w:val="24"/>
          <w:szCs w:val="24"/>
        </w:rPr>
        <w:t>(Winarni, 1967)</w:t>
      </w:r>
      <w:r>
        <w:rPr>
          <w:sz w:val="24"/>
          <w:szCs w:val="24"/>
        </w:rPr>
        <w:fldChar w:fldCharType="end"/>
      </w:r>
      <w:r>
        <w:rPr>
          <w:sz w:val="24"/>
          <w:szCs w:val="24"/>
        </w:rPr>
        <w:fldChar w:fldCharType="begin" w:fldLock="1"/>
      </w:r>
      <w:r>
        <w:rPr>
          <w:sz w:val="24"/>
          <w:szCs w:val="24"/>
        </w:rPr>
        <w:instrText xml:space="preserve">ADDIN Mendeley Bibliography CSL_BIBLIOGRAPHY </w:instrText>
      </w:r>
      <w:r>
        <w:rPr>
          <w:sz w:val="24"/>
          <w:szCs w:val="24"/>
        </w:rPr>
        <w:fldChar w:fldCharType="separate"/>
      </w:r>
      <w:r>
        <w:rPr>
          <w:sz w:val="24"/>
          <w:szCs w:val="28"/>
        </w:rPr>
        <w:t xml:space="preserve">Djamarah, Syaiful Bahri Dan Zain, A. (2010). </w:t>
      </w:r>
      <w:r>
        <w:rPr>
          <w:i/>
          <w:iCs/>
          <w:sz w:val="24"/>
          <w:szCs w:val="28"/>
        </w:rPr>
        <w:t>Strategi Belajar Mengajar</w:t>
      </w:r>
      <w:r>
        <w:rPr>
          <w:sz w:val="24"/>
          <w:szCs w:val="28"/>
        </w:rPr>
        <w:t>. Jakarta, Rineka Cipta.</w:t>
      </w:r>
    </w:p>
    <w:p>
      <w:pPr>
        <w:keepNext w:val="0"/>
        <w:keepLines w:val="0"/>
        <w:pageBreakBefore w:val="0"/>
        <w:widowControl w:val="0"/>
        <w:kinsoku/>
        <w:wordWrap/>
        <w:overflowPunct/>
        <w:topLinePunct w:val="0"/>
        <w:autoSpaceDE w:val="0"/>
        <w:autoSpaceDN w:val="0"/>
        <w:bidi w:val="0"/>
        <w:adjustRightInd w:val="0"/>
        <w:snapToGrid/>
        <w:spacing w:line="240" w:lineRule="auto"/>
        <w:ind w:left="480" w:hanging="480"/>
        <w:jc w:val="both"/>
        <w:textAlignment w:val="auto"/>
        <w:rPr>
          <w:sz w:val="24"/>
          <w:szCs w:val="28"/>
        </w:rPr>
      </w:pPr>
      <w:r>
        <w:rPr>
          <w:sz w:val="24"/>
          <w:szCs w:val="28"/>
        </w:rPr>
        <w:t xml:space="preserve">JASMIATI. (2018). </w:t>
      </w:r>
      <w:r>
        <w:rPr>
          <w:i/>
          <w:iCs/>
          <w:sz w:val="24"/>
          <w:szCs w:val="28"/>
        </w:rPr>
        <w:t>Pengaruh media pembelajaran terhadap motivasi belajar murid kelas iv sd inpres mallengkeri 1 kecamatan tamalate kota makassar skripsi</w:t>
      </w:r>
      <w:r>
        <w:rPr>
          <w:sz w:val="24"/>
          <w:szCs w:val="28"/>
        </w:rPr>
        <w:t>. 104.</w:t>
      </w:r>
    </w:p>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sz w:val="24"/>
          <w:szCs w:val="28"/>
        </w:rPr>
      </w:pPr>
      <w:r>
        <w:rPr>
          <w:sz w:val="24"/>
          <w:szCs w:val="28"/>
        </w:rPr>
        <w:t xml:space="preserve">Monika, M., &amp; Adman, A. (2017). PERAN EFIKASI DIRI DAN MOTIVASI BELAJAR </w:t>
      </w:r>
      <w:r>
        <w:rPr>
          <w:rFonts w:hint="default"/>
          <w:sz w:val="24"/>
          <w:szCs w:val="28"/>
          <w:lang w:val="en-US"/>
        </w:rPr>
        <w:tab/>
      </w:r>
      <w:r>
        <w:rPr>
          <w:sz w:val="24"/>
          <w:szCs w:val="28"/>
        </w:rPr>
        <w:t xml:space="preserve">DALAM MENINGKATKAN HASIL BELAJAR SISWA SEKOLAH MENENGAH </w:t>
      </w:r>
      <w:r>
        <w:rPr>
          <w:rFonts w:hint="default"/>
          <w:sz w:val="24"/>
          <w:szCs w:val="28"/>
          <w:lang w:val="en-US"/>
        </w:rPr>
        <w:tab/>
      </w:r>
      <w:r>
        <w:rPr>
          <w:sz w:val="24"/>
          <w:szCs w:val="28"/>
        </w:rPr>
        <w:t xml:space="preserve">KEJURUAN. </w:t>
      </w:r>
      <w:r>
        <w:rPr>
          <w:i/>
          <w:iCs/>
          <w:sz w:val="24"/>
          <w:szCs w:val="28"/>
        </w:rPr>
        <w:t>Jurnal Pendidikan Manajemen Perkantoran</w:t>
      </w:r>
      <w:r>
        <w:rPr>
          <w:sz w:val="24"/>
          <w:szCs w:val="28"/>
        </w:rPr>
        <w:t xml:space="preserve">, </w:t>
      </w:r>
      <w:r>
        <w:rPr>
          <w:i/>
          <w:iCs/>
          <w:sz w:val="24"/>
          <w:szCs w:val="28"/>
        </w:rPr>
        <w:t>2</w:t>
      </w:r>
      <w:r>
        <w:rPr>
          <w:sz w:val="24"/>
          <w:szCs w:val="28"/>
        </w:rPr>
        <w:t>(2).</w:t>
      </w:r>
    </w:p>
    <w:p>
      <w:pPr>
        <w:keepNext w:val="0"/>
        <w:keepLines w:val="0"/>
        <w:pageBreakBefore w:val="0"/>
        <w:widowControl w:val="0"/>
        <w:kinsoku/>
        <w:wordWrap/>
        <w:overflowPunct/>
        <w:topLinePunct w:val="0"/>
        <w:autoSpaceDE w:val="0"/>
        <w:autoSpaceDN w:val="0"/>
        <w:bidi w:val="0"/>
        <w:adjustRightInd w:val="0"/>
        <w:snapToGrid/>
        <w:spacing w:line="240" w:lineRule="auto"/>
        <w:ind w:left="480" w:hanging="480"/>
        <w:jc w:val="both"/>
        <w:textAlignment w:val="auto"/>
        <w:rPr>
          <w:sz w:val="24"/>
          <w:szCs w:val="28"/>
        </w:rPr>
      </w:pPr>
      <w:r>
        <w:rPr>
          <w:sz w:val="24"/>
          <w:szCs w:val="28"/>
        </w:rPr>
        <w:t xml:space="preserve">Nurfadhillah, S. (2021). </w:t>
      </w:r>
      <w:r>
        <w:rPr>
          <w:i/>
          <w:iCs/>
          <w:sz w:val="24"/>
          <w:szCs w:val="28"/>
        </w:rPr>
        <w:t>Media Pembelajaran</w:t>
      </w:r>
      <w:r>
        <w:rPr>
          <w:sz w:val="24"/>
          <w:szCs w:val="28"/>
        </w:rPr>
        <w:t>. Sukabumi: Penerbit CV Jejak.</w:t>
      </w:r>
    </w:p>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sz w:val="24"/>
          <w:szCs w:val="24"/>
        </w:rPr>
      </w:pPr>
      <w:r>
        <w:rPr>
          <w:sz w:val="24"/>
          <w:szCs w:val="24"/>
        </w:rPr>
        <w:fldChar w:fldCharType="end"/>
      </w:r>
      <w:r>
        <w:rPr>
          <w:sz w:val="24"/>
          <w:szCs w:val="24"/>
        </w:rPr>
        <w:t xml:space="preserve">Puspitasari, D. B. (n.d.). </w:t>
      </w:r>
      <w:r>
        <w:rPr>
          <w:i/>
          <w:iCs/>
          <w:sz w:val="24"/>
          <w:szCs w:val="24"/>
        </w:rPr>
        <w:t xml:space="preserve">HUBUNGAN ANTARA PERSEPSI TERHADAP IKLIM KELAS </w:t>
      </w:r>
      <w:r>
        <w:rPr>
          <w:rFonts w:hint="default"/>
          <w:i/>
          <w:iCs/>
          <w:sz w:val="24"/>
          <w:szCs w:val="24"/>
          <w:lang w:val="en-US"/>
        </w:rPr>
        <w:tab/>
      </w:r>
      <w:r>
        <w:rPr>
          <w:i/>
          <w:iCs/>
          <w:sz w:val="24"/>
          <w:szCs w:val="24"/>
        </w:rPr>
        <w:t>DENGAN MOTIVASI BELAJAR SISWA SMP NEGERI 1 BANCAK</w:t>
      </w:r>
      <w:r>
        <w:rPr>
          <w:sz w:val="24"/>
          <w:szCs w:val="24"/>
        </w:rPr>
        <w:t xml:space="preserve">. </w:t>
      </w:r>
      <w:r>
        <w:rPr>
          <w:i/>
          <w:iCs/>
          <w:sz w:val="24"/>
          <w:szCs w:val="24"/>
        </w:rPr>
        <w:t>9</w:t>
      </w:r>
      <w:r>
        <w:rPr>
          <w:sz w:val="24"/>
          <w:szCs w:val="24"/>
        </w:rPr>
        <w:t>.</w:t>
      </w:r>
    </w:p>
    <w:p>
      <w:pPr>
        <w:keepNext w:val="0"/>
        <w:keepLines w:val="0"/>
        <w:pageBreakBefore w:val="0"/>
        <w:widowControl w:val="0"/>
        <w:kinsoku/>
        <w:wordWrap/>
        <w:overflowPunct/>
        <w:topLinePunct w:val="0"/>
        <w:autoSpaceDE w:val="0"/>
        <w:autoSpaceDN w:val="0"/>
        <w:bidi w:val="0"/>
        <w:adjustRightInd w:val="0"/>
        <w:snapToGrid/>
        <w:spacing w:line="240" w:lineRule="auto"/>
        <w:ind w:left="480" w:firstLine="0" w:firstLineChars="0"/>
        <w:jc w:val="both"/>
        <w:textAlignment w:val="auto"/>
        <w:rPr>
          <w:sz w:val="24"/>
          <w:szCs w:val="24"/>
        </w:rPr>
      </w:pPr>
      <w:r>
        <w:rPr>
          <w:sz w:val="24"/>
          <w:szCs w:val="24"/>
        </w:rPr>
        <w:fldChar w:fldCharType="begin" w:fldLock="1"/>
      </w:r>
      <w:r>
        <w:rPr>
          <w:sz w:val="24"/>
          <w:szCs w:val="24"/>
        </w:rPr>
        <w:instrText xml:space="preserve">ADDIN Mendeley Bibliography CSL_BIBLIOGRAPHY </w:instrText>
      </w:r>
      <w:r>
        <w:rPr>
          <w:sz w:val="24"/>
          <w:szCs w:val="24"/>
        </w:rPr>
        <w:fldChar w:fldCharType="separate"/>
      </w:r>
      <w:r>
        <w:rPr>
          <w:sz w:val="24"/>
          <w:szCs w:val="24"/>
        </w:rPr>
        <w:t xml:space="preserve">Engkoswara, A. K. (2015). </w:t>
      </w:r>
      <w:r>
        <w:rPr>
          <w:i/>
          <w:iCs/>
          <w:sz w:val="24"/>
          <w:szCs w:val="24"/>
        </w:rPr>
        <w:t>Administrasi Pendidikan</w:t>
      </w:r>
      <w:r>
        <w:rPr>
          <w:sz w:val="24"/>
          <w:szCs w:val="24"/>
        </w:rPr>
        <w:t>. Bandung: Alfabeta.</w:t>
      </w:r>
    </w:p>
    <w:p>
      <w:pPr>
        <w:keepNext w:val="0"/>
        <w:keepLines w:val="0"/>
        <w:pageBreakBefore w:val="0"/>
        <w:widowControl w:val="0"/>
        <w:kinsoku/>
        <w:wordWrap/>
        <w:overflowPunct/>
        <w:topLinePunct w:val="0"/>
        <w:autoSpaceDE w:val="0"/>
        <w:autoSpaceDN w:val="0"/>
        <w:bidi w:val="0"/>
        <w:adjustRightInd w:val="0"/>
        <w:snapToGrid/>
        <w:spacing w:line="240" w:lineRule="auto"/>
        <w:ind w:left="480" w:hanging="480"/>
        <w:jc w:val="both"/>
        <w:textAlignment w:val="auto"/>
        <w:rPr>
          <w:sz w:val="24"/>
        </w:rPr>
      </w:pPr>
      <w:r>
        <w:rPr>
          <w:sz w:val="24"/>
          <w:szCs w:val="24"/>
        </w:rPr>
        <w:fldChar w:fldCharType="end"/>
      </w:r>
      <w:r>
        <w:fldChar w:fldCharType="begin" w:fldLock="1"/>
      </w:r>
      <w:r>
        <w:instrText xml:space="preserve">ADDIN Mendeley Bibliography CSL_BIBLIOGRAPHY </w:instrText>
      </w:r>
      <w:r>
        <w:fldChar w:fldCharType="separate"/>
      </w:r>
      <w:r>
        <w:rPr>
          <w:sz w:val="24"/>
          <w:szCs w:val="24"/>
        </w:rPr>
        <w:t xml:space="preserve">Sundayana, R. (2016). </w:t>
      </w:r>
      <w:r>
        <w:rPr>
          <w:i/>
          <w:iCs/>
          <w:sz w:val="24"/>
          <w:szCs w:val="24"/>
        </w:rPr>
        <w:t>Media dan alat peraga dalam pembelajaran matematika</w:t>
      </w:r>
      <w:r>
        <w:rPr>
          <w:sz w:val="24"/>
          <w:szCs w:val="24"/>
        </w:rPr>
        <w:t>. Bandung: Alfabeta.</w:t>
      </w:r>
    </w:p>
    <w:p>
      <w:pPr>
        <w:keepNext w:val="0"/>
        <w:keepLines w:val="0"/>
        <w:pageBreakBefore w:val="0"/>
        <w:widowControl w:val="0"/>
        <w:kinsoku/>
        <w:wordWrap/>
        <w:overflowPunct/>
        <w:topLinePunct w:val="0"/>
        <w:autoSpaceDE w:val="0"/>
        <w:autoSpaceDN w:val="0"/>
        <w:bidi w:val="0"/>
        <w:adjustRightInd w:val="0"/>
        <w:snapToGrid/>
        <w:spacing w:line="240" w:lineRule="auto"/>
        <w:ind w:left="480" w:hanging="480"/>
        <w:jc w:val="both"/>
        <w:textAlignment w:val="auto"/>
        <w:rPr>
          <w:sz w:val="24"/>
        </w:rPr>
      </w:pPr>
      <w:r>
        <w:fldChar w:fldCharType="end"/>
      </w:r>
      <w:r>
        <w:fldChar w:fldCharType="begin" w:fldLock="1"/>
      </w:r>
      <w:r>
        <w:instrText xml:space="preserve">ADDIN Mendeley Bibliography CSL_BIBLIOGRAPHY </w:instrText>
      </w:r>
      <w:r>
        <w:fldChar w:fldCharType="separate"/>
      </w:r>
      <w:r>
        <w:rPr>
          <w:sz w:val="24"/>
          <w:szCs w:val="24"/>
        </w:rPr>
        <w:t xml:space="preserve">Djamarah, Syaiful Bahri Dan Zain, A. (2010). </w:t>
      </w:r>
      <w:r>
        <w:rPr>
          <w:i/>
          <w:iCs/>
          <w:sz w:val="24"/>
          <w:szCs w:val="24"/>
        </w:rPr>
        <w:t>Strategi Belajar Mengajar</w:t>
      </w:r>
      <w:r>
        <w:rPr>
          <w:sz w:val="24"/>
          <w:szCs w:val="24"/>
        </w:rPr>
        <w:t>. Jakarta, Rineka Cipta.</w:t>
      </w:r>
    </w:p>
    <w:p>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sz w:val="24"/>
        </w:rPr>
      </w:pPr>
      <w:r>
        <w:fldChar w:fldCharType="end"/>
      </w:r>
      <w:r>
        <w:fldChar w:fldCharType="begin" w:fldLock="1"/>
      </w:r>
      <w:r>
        <w:instrText xml:space="preserve">ADDIN Mendeley Bibliography CSL_BIBLIOGRAPHY </w:instrText>
      </w:r>
      <w:r>
        <w:fldChar w:fldCharType="separate"/>
      </w:r>
      <w:r>
        <w:rPr>
          <w:sz w:val="24"/>
          <w:szCs w:val="24"/>
        </w:rPr>
        <w:t xml:space="preserve">Ismawanti, A., Unaenah, E., Putri, D. C., &amp; Azzahra, F. D. (2022). Analisis Penggunaan Media Pembelajaran Papan Pecahan Kelas Tinggi di SD Negeri Periuk Jaya Permai Tangerang. </w:t>
      </w:r>
      <w:r>
        <w:rPr>
          <w:i/>
          <w:iCs/>
          <w:sz w:val="24"/>
          <w:szCs w:val="24"/>
        </w:rPr>
        <w:t>Arzusin</w:t>
      </w:r>
      <w:r>
        <w:rPr>
          <w:sz w:val="24"/>
          <w:szCs w:val="24"/>
        </w:rPr>
        <w:t xml:space="preserve">, </w:t>
      </w:r>
      <w:r>
        <w:rPr>
          <w:i/>
          <w:iCs/>
          <w:sz w:val="24"/>
          <w:szCs w:val="24"/>
        </w:rPr>
        <w:t>2</w:t>
      </w:r>
      <w:r>
        <w:rPr>
          <w:sz w:val="24"/>
          <w:szCs w:val="24"/>
        </w:rPr>
        <w:t xml:space="preserve">(4), 343–351. </w:t>
      </w:r>
    </w:p>
    <w:p>
      <w:pPr>
        <w:keepNext w:val="0"/>
        <w:keepLines w:val="0"/>
        <w:pageBreakBefore w:val="0"/>
        <w:widowControl w:val="0"/>
        <w:kinsoku/>
        <w:wordWrap/>
        <w:overflowPunct/>
        <w:topLinePunct w:val="0"/>
        <w:autoSpaceDE w:val="0"/>
        <w:autoSpaceDN w:val="0"/>
        <w:bidi w:val="0"/>
        <w:adjustRightInd w:val="0"/>
        <w:snapToGrid/>
        <w:spacing w:line="240" w:lineRule="auto"/>
        <w:ind w:left="480" w:hanging="480"/>
        <w:jc w:val="both"/>
        <w:textAlignment w:val="auto"/>
        <w:rPr>
          <w:sz w:val="24"/>
        </w:rPr>
      </w:pPr>
      <w:r>
        <w:fldChar w:fldCharType="end"/>
      </w:r>
      <w:r>
        <w:fldChar w:fldCharType="begin" w:fldLock="1"/>
      </w:r>
      <w:r>
        <w:instrText xml:space="preserve">ADDIN Mendeley Bibliography CSL_BIBLIOGRAPHY </w:instrText>
      </w:r>
      <w:r>
        <w:fldChar w:fldCharType="separate"/>
      </w:r>
      <w:r>
        <w:rPr>
          <w:sz w:val="24"/>
          <w:szCs w:val="24"/>
          <w:lang w:val="en-US"/>
        </w:rPr>
        <w:t>A</w:t>
      </w:r>
      <w:r>
        <w:rPr>
          <w:sz w:val="24"/>
          <w:szCs w:val="24"/>
        </w:rPr>
        <w:t xml:space="preserve">bdul wahid. (2018). Pentingnya Media Pembelajaran Dalam Meningkatkanprestasi Belajar. </w:t>
      </w:r>
      <w:r>
        <w:rPr>
          <w:i/>
          <w:iCs/>
          <w:sz w:val="24"/>
          <w:szCs w:val="24"/>
        </w:rPr>
        <w:t>Istiqra</w:t>
      </w:r>
      <w:r>
        <w:rPr>
          <w:sz w:val="24"/>
          <w:szCs w:val="24"/>
        </w:rPr>
        <w:t xml:space="preserve">, </w:t>
      </w:r>
      <w:r>
        <w:rPr>
          <w:i/>
          <w:iCs/>
          <w:sz w:val="24"/>
          <w:szCs w:val="24"/>
        </w:rPr>
        <w:t>5</w:t>
      </w:r>
      <w:r>
        <w:rPr>
          <w:sz w:val="24"/>
          <w:szCs w:val="24"/>
        </w:rPr>
        <w:t>(meningkatkan presgtasi), 173–179.</w:t>
      </w:r>
    </w:p>
    <w:p>
      <w:pPr>
        <w:keepNext w:val="0"/>
        <w:keepLines w:val="0"/>
        <w:pageBreakBefore w:val="0"/>
        <w:widowControl w:val="0"/>
        <w:kinsoku/>
        <w:wordWrap/>
        <w:overflowPunct/>
        <w:topLinePunct w:val="0"/>
        <w:autoSpaceDE w:val="0"/>
        <w:autoSpaceDN w:val="0"/>
        <w:bidi w:val="0"/>
        <w:adjustRightInd w:val="0"/>
        <w:snapToGrid/>
        <w:spacing w:line="240" w:lineRule="auto"/>
        <w:ind w:left="480" w:hanging="480"/>
        <w:jc w:val="both"/>
        <w:textAlignment w:val="auto"/>
        <w:rPr>
          <w:sz w:val="24"/>
        </w:rPr>
      </w:pPr>
      <w:r>
        <w:fldChar w:fldCharType="end"/>
      </w:r>
    </w:p>
    <w:p>
      <w:pPr>
        <w:keepNext w:val="0"/>
        <w:keepLines w:val="0"/>
        <w:pageBreakBefore w:val="0"/>
        <w:widowControl w:val="0"/>
        <w:kinsoku/>
        <w:wordWrap/>
        <w:overflowPunct/>
        <w:topLinePunct w:val="0"/>
        <w:autoSpaceDE w:val="0"/>
        <w:autoSpaceDN w:val="0"/>
        <w:bidi w:val="0"/>
        <w:adjustRightInd w:val="0"/>
        <w:snapToGrid/>
        <w:spacing w:line="240" w:lineRule="auto"/>
        <w:ind w:left="480" w:hanging="480"/>
        <w:textAlignment w:val="auto"/>
        <w:rPr>
          <w:color w:val="000000"/>
          <w:sz w:val="24"/>
          <w:szCs w:val="24"/>
          <w:lang w:val="id-ID"/>
        </w:rPr>
      </w:pPr>
    </w:p>
    <w:p>
      <w:pPr>
        <w:keepNext w:val="0"/>
        <w:keepLines w:val="0"/>
        <w:pageBreakBefore w:val="0"/>
        <w:widowControl w:val="0"/>
        <w:kinsoku/>
        <w:wordWrap/>
        <w:overflowPunct/>
        <w:topLinePunct w:val="0"/>
        <w:autoSpaceDE w:val="0"/>
        <w:autoSpaceDN w:val="0"/>
        <w:bidi w:val="0"/>
        <w:adjustRightInd w:val="0"/>
        <w:snapToGrid/>
        <w:spacing w:line="240" w:lineRule="auto"/>
        <w:ind w:left="480" w:hanging="480"/>
        <w:textAlignment w:val="auto"/>
        <w:rPr>
          <w:color w:val="000000"/>
          <w:sz w:val="24"/>
          <w:szCs w:val="24"/>
          <w:lang w:val="id-ID"/>
        </w:rPr>
      </w:pPr>
    </w:p>
    <w:p>
      <w:pPr>
        <w:keepNext w:val="0"/>
        <w:keepLines w:val="0"/>
        <w:pageBreakBefore w:val="0"/>
        <w:widowControl w:val="0"/>
        <w:kinsoku/>
        <w:wordWrap/>
        <w:overflowPunct/>
        <w:topLinePunct w:val="0"/>
        <w:autoSpaceDE w:val="0"/>
        <w:autoSpaceDN w:val="0"/>
        <w:bidi w:val="0"/>
        <w:snapToGrid/>
        <w:spacing w:line="240" w:lineRule="auto"/>
        <w:textAlignment w:val="auto"/>
      </w:pPr>
    </w:p>
    <w:sectPr>
      <w:headerReference r:id="rId5" w:type="default"/>
      <w:footerReference r:id="rId6" w:type="default"/>
      <w:pgSz w:w="11930" w:h="16860"/>
      <w:pgMar w:top="1380" w:right="1360" w:bottom="1220" w:left="1300" w:header="722" w:footer="102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jc w:val="left"/>
      <w:rPr>
        <w:sz w:val="20"/>
      </w:rPr>
    </w:pPr>
    <w:r>
      <mc:AlternateContent>
        <mc:Choice Requires="wps">
          <w:drawing>
            <wp:anchor distT="0" distB="0" distL="114300" distR="114300" simplePos="0" relativeHeight="251661312" behindDoc="1" locked="0" layoutInCell="1" allowOverlap="1">
              <wp:simplePos x="0" y="0"/>
              <wp:positionH relativeFrom="page">
                <wp:posOffset>6408420</wp:posOffset>
              </wp:positionH>
              <wp:positionV relativeFrom="page">
                <wp:posOffset>9911715</wp:posOffset>
              </wp:positionV>
              <wp:extent cx="287020" cy="180975"/>
              <wp:effectExtent l="0" t="0" r="0" b="0"/>
              <wp:wrapNone/>
              <wp:docPr id="838164584" name="Text Box 838164584"/>
              <wp:cNvGraphicFramePr/>
              <a:graphic xmlns:a="http://schemas.openxmlformats.org/drawingml/2006/main">
                <a:graphicData uri="http://schemas.microsoft.com/office/word/2010/wordprocessingShape">
                  <wps:wsp>
                    <wps:cNvSpPr txBox="1">
                      <a:spLocks noChangeArrowheads="1"/>
                    </wps:cNvSpPr>
                    <wps:spPr bwMode="auto">
                      <a:xfrm>
                        <a:off x="0" y="0"/>
                        <a:ext cx="287020" cy="180975"/>
                      </a:xfrm>
                      <a:prstGeom prst="rect">
                        <a:avLst/>
                      </a:prstGeom>
                      <a:noFill/>
                      <a:ln>
                        <a:noFill/>
                      </a:ln>
                    </wps:spPr>
                    <wps:txbx>
                      <w:txbxContent>
                        <w:p>
                          <w:pPr>
                            <w:spacing w:before="11"/>
                            <w:ind w:left="60"/>
                          </w:pPr>
                          <w:r>
                            <w:fldChar w:fldCharType="begin"/>
                          </w:r>
                          <w:r>
                            <w:instrText xml:space="preserve"> PAGE </w:instrText>
                          </w:r>
                          <w:r>
                            <w:fldChar w:fldCharType="separate"/>
                          </w:r>
                          <w:r>
                            <w:t>117</w:t>
                          </w:r>
                          <w:r>
                            <w:fldChar w:fldCharType="end"/>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04.6pt;margin-top:780.45pt;height:14.25pt;width:22.6pt;mso-position-horizontal-relative:page;mso-position-vertical-relative:page;z-index:-251655168;mso-width-relative:page;mso-height-relative:page;" filled="f" stroked="f" coordsize="21600,21600" o:gfxdata="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xBBgnbAAAADwEAAA8AAAAAAAAAAQAgAAAAIgAA&#10;AGRycy9kb3ducmV2LnhtbFBLAQIUABQAAAAIAIdO4kBDQxzvBQIAABMEAAAOAAAAAAAAAAEAIAAA&#10;ACoBAABkcnMvZTJvRG9jLnhtbFBLBQYAAAAABgAGAFkBAAChBQAAAAA=&#10;">
              <v:fill on="f" focussize="0,0"/>
              <v:stroke on="f"/>
              <v:imagedata o:title=""/>
              <o:lock v:ext="edit" aspectratio="f"/>
              <v:textbox inset="0mm,0mm,0mm,0mm">
                <w:txbxContent>
                  <w:p>
                    <w:pPr>
                      <w:spacing w:before="11"/>
                      <w:ind w:left="60"/>
                    </w:pPr>
                    <w:r>
                      <w:fldChar w:fldCharType="begin"/>
                    </w:r>
                    <w:r>
                      <w:instrText xml:space="preserve"> PAGE </w:instrText>
                    </w:r>
                    <w:r>
                      <w:fldChar w:fldCharType="separate"/>
                    </w:r>
                    <w:r>
                      <w:t>117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jc w:val="left"/>
      <w:rPr>
        <w:sz w:val="20"/>
      </w:rPr>
    </w:pPr>
    <w:r>
      <mc:AlternateContent>
        <mc:Choice Requires="wps">
          <w:drawing>
            <wp:anchor distT="0" distB="0" distL="114300" distR="114300" simplePos="0" relativeHeight="251659264" behindDoc="1" locked="0" layoutInCell="1" allowOverlap="1">
              <wp:simplePos x="0" y="0"/>
              <wp:positionH relativeFrom="page">
                <wp:posOffset>901700</wp:posOffset>
              </wp:positionH>
              <wp:positionV relativeFrom="page">
                <wp:posOffset>445770</wp:posOffset>
              </wp:positionV>
              <wp:extent cx="2245995" cy="340995"/>
              <wp:effectExtent l="0" t="0" r="0" b="0"/>
              <wp:wrapNone/>
              <wp:docPr id="980820478" name="Text Box 980820478"/>
              <wp:cNvGraphicFramePr/>
              <a:graphic xmlns:a="http://schemas.openxmlformats.org/drawingml/2006/main">
                <a:graphicData uri="http://schemas.microsoft.com/office/word/2010/wordprocessingShape">
                  <wps:wsp>
                    <wps:cNvSpPr txBox="1">
                      <a:spLocks noChangeArrowheads="1"/>
                    </wps:cNvSpPr>
                    <wps:spPr bwMode="auto">
                      <a:xfrm>
                        <a:off x="0" y="0"/>
                        <a:ext cx="2245995" cy="340995"/>
                      </a:xfrm>
                      <a:prstGeom prst="rect">
                        <a:avLst/>
                      </a:prstGeom>
                      <a:noFill/>
                      <a:ln>
                        <a:noFill/>
                      </a:ln>
                    </wps:spPr>
                    <wps:txbx>
                      <w:txbxContent>
                        <w:p>
                          <w:pPr>
                            <w:spacing w:before="11"/>
                            <w:ind w:left="20" w:right="10"/>
                            <w:rPr>
                              <w:lang w:val="en-US"/>
                            </w:rPr>
                          </w:pPr>
                          <w:r>
                            <w:rPr>
                              <w:spacing w:val="-1"/>
                            </w:rPr>
                            <w:t>Jurnal</w:t>
                          </w:r>
                          <w:r>
                            <w:t xml:space="preserve"> Inovasi</w:t>
                          </w:r>
                          <w:r>
                            <w:rPr>
                              <w:spacing w:val="1"/>
                            </w:rPr>
                            <w:t xml:space="preserve"> </w:t>
                          </w:r>
                          <w:r>
                            <w:t>Pendidikan</w:t>
                          </w:r>
                          <w:r>
                            <w:rPr>
                              <w:spacing w:val="-3"/>
                            </w:rPr>
                            <w:t xml:space="preserve"> </w:t>
                          </w:r>
                          <w:r>
                            <w:t>MH</w:t>
                          </w:r>
                          <w:r>
                            <w:rPr>
                              <w:spacing w:val="-13"/>
                            </w:rPr>
                            <w:t xml:space="preserve"> </w:t>
                          </w:r>
                          <w:r>
                            <w:t>Thamrin</w:t>
                          </w:r>
                          <w:r>
                            <w:rPr>
                              <w:spacing w:val="-52"/>
                            </w:rPr>
                            <w:t xml:space="preserve"> </w:t>
                          </w:r>
                          <w:r>
                            <w:t>Vol</w:t>
                          </w:r>
                          <w:r>
                            <w:rPr>
                              <w:spacing w:val="-3"/>
                            </w:rPr>
                            <w:t xml:space="preserve"> </w:t>
                          </w:r>
                          <w:r>
                            <w:rPr>
                              <w:lang w:val="en-US"/>
                            </w:rPr>
                            <w:t>x</w:t>
                          </w:r>
                          <w:r>
                            <w:t xml:space="preserve"> (</w:t>
                          </w:r>
                          <w:r>
                            <w:rPr>
                              <w:lang w:val="en-US"/>
                            </w:rPr>
                            <w:t>x</w:t>
                          </w:r>
                          <w:r>
                            <w:t>),</w:t>
                          </w:r>
                          <w:r>
                            <w:rPr>
                              <w:spacing w:val="-3"/>
                            </w:rPr>
                            <w:t xml:space="preserve"> </w:t>
                          </w:r>
                          <w:r>
                            <w:t>Maret</w:t>
                          </w:r>
                          <w:r>
                            <w:rPr>
                              <w:spacing w:val="1"/>
                            </w:rPr>
                            <w:t xml:space="preserve"> </w:t>
                          </w:r>
                          <w:r>
                            <w:t>202</w:t>
                          </w:r>
                          <w:r>
                            <w:rPr>
                              <w:lang w:val="en-US"/>
                            </w:rPr>
                            <w:t>x</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1pt;margin-top:35.1pt;height:26.85pt;width:176.85pt;mso-position-horizontal-relative:page;mso-position-vertical-relative:page;z-index:-251657216;mso-width-relative:page;mso-height-relative:page;" filled="f" stroked="f" coordsize="21600,21600" o:gfxdata="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jM3wzZAAAACgEAAA8AAAAAAAAAAQAgAAAAIgAAAGRy&#10;cy9kb3ducmV2LnhtbFBLAQIUABQAAAAIAIdO4kC2OkzhBAIAABQEAAAOAAAAAAAAAAEAIAAAACgB&#10;AABkcnMvZTJvRG9jLnhtbFBLBQYAAAAABgAGAFkBAACeBQAAAAA=&#10;">
              <v:fill on="f" focussize="0,0"/>
              <v:stroke on="f"/>
              <v:imagedata o:title=""/>
              <o:lock v:ext="edit" aspectratio="f"/>
              <v:textbox inset="0mm,0mm,0mm,0mm">
                <w:txbxContent>
                  <w:p>
                    <w:pPr>
                      <w:spacing w:before="11"/>
                      <w:ind w:left="20" w:right="10"/>
                      <w:rPr>
                        <w:lang w:val="en-US"/>
                      </w:rPr>
                    </w:pPr>
                    <w:r>
                      <w:rPr>
                        <w:spacing w:val="-1"/>
                      </w:rPr>
                      <w:t>Jurnal</w:t>
                    </w:r>
                    <w:r>
                      <w:t xml:space="preserve"> Inovasi</w:t>
                    </w:r>
                    <w:r>
                      <w:rPr>
                        <w:spacing w:val="1"/>
                      </w:rPr>
                      <w:t xml:space="preserve"> </w:t>
                    </w:r>
                    <w:r>
                      <w:t>Pendidikan</w:t>
                    </w:r>
                    <w:r>
                      <w:rPr>
                        <w:spacing w:val="-3"/>
                      </w:rPr>
                      <w:t xml:space="preserve"> </w:t>
                    </w:r>
                    <w:r>
                      <w:t>MH</w:t>
                    </w:r>
                    <w:r>
                      <w:rPr>
                        <w:spacing w:val="-13"/>
                      </w:rPr>
                      <w:t xml:space="preserve"> </w:t>
                    </w:r>
                    <w:r>
                      <w:t>Thamrin</w:t>
                    </w:r>
                    <w:r>
                      <w:rPr>
                        <w:spacing w:val="-52"/>
                      </w:rPr>
                      <w:t xml:space="preserve"> </w:t>
                    </w:r>
                    <w:r>
                      <w:t>Vol</w:t>
                    </w:r>
                    <w:r>
                      <w:rPr>
                        <w:spacing w:val="-3"/>
                      </w:rPr>
                      <w:t xml:space="preserve"> </w:t>
                    </w:r>
                    <w:r>
                      <w:rPr>
                        <w:lang w:val="en-US"/>
                      </w:rPr>
                      <w:t>x</w:t>
                    </w:r>
                    <w:r>
                      <w:t xml:space="preserve"> (</w:t>
                    </w:r>
                    <w:r>
                      <w:rPr>
                        <w:lang w:val="en-US"/>
                      </w:rPr>
                      <w:t>x</w:t>
                    </w:r>
                    <w:r>
                      <w:t>),</w:t>
                    </w:r>
                    <w:r>
                      <w:rPr>
                        <w:spacing w:val="-3"/>
                      </w:rPr>
                      <w:t xml:space="preserve"> </w:t>
                    </w:r>
                    <w:r>
                      <w:t>Maret</w:t>
                    </w:r>
                    <w:r>
                      <w:rPr>
                        <w:spacing w:val="1"/>
                      </w:rPr>
                      <w:t xml:space="preserve"> </w:t>
                    </w:r>
                    <w:r>
                      <w:t>202</w:t>
                    </w:r>
                    <w:r>
                      <w:rPr>
                        <w:lang w:val="en-US"/>
                      </w:rPr>
                      <w:t>x</w:t>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4380230</wp:posOffset>
              </wp:positionH>
              <wp:positionV relativeFrom="page">
                <wp:posOffset>445770</wp:posOffset>
              </wp:positionV>
              <wp:extent cx="2275205" cy="340995"/>
              <wp:effectExtent l="0" t="0" r="0" b="0"/>
              <wp:wrapNone/>
              <wp:docPr id="828402658" name="Text Box 828402658"/>
              <wp:cNvGraphicFramePr/>
              <a:graphic xmlns:a="http://schemas.openxmlformats.org/drawingml/2006/main">
                <a:graphicData uri="http://schemas.microsoft.com/office/word/2010/wordprocessingShape">
                  <wps:wsp>
                    <wps:cNvSpPr txBox="1">
                      <a:spLocks noChangeArrowheads="1"/>
                    </wps:cNvSpPr>
                    <wps:spPr bwMode="auto">
                      <a:xfrm>
                        <a:off x="0" y="0"/>
                        <a:ext cx="2275205" cy="340995"/>
                      </a:xfrm>
                      <a:prstGeom prst="rect">
                        <a:avLst/>
                      </a:prstGeom>
                      <a:noFill/>
                      <a:ln>
                        <a:noFill/>
                      </a:ln>
                    </wps:spPr>
                    <wps:txbx>
                      <w:txbxContent>
                        <w:p>
                          <w:pPr>
                            <w:spacing w:before="11" w:line="252" w:lineRule="exact"/>
                            <w:ind w:right="18"/>
                            <w:jc w:val="right"/>
                          </w:pPr>
                          <w:r>
                            <w:t>p-ISSN:</w:t>
                          </w:r>
                          <w:r>
                            <w:rPr>
                              <w:spacing w:val="-2"/>
                            </w:rPr>
                            <w:t xml:space="preserve"> </w:t>
                          </w:r>
                          <w:r>
                            <w:t>2549-3310</w:t>
                          </w:r>
                          <w:r>
                            <w:rPr>
                              <w:spacing w:val="51"/>
                            </w:rPr>
                            <w:t xml:space="preserve"> </w:t>
                          </w:r>
                          <w:r>
                            <w:t>e:ISSN:</w:t>
                          </w:r>
                          <w:r>
                            <w:rPr>
                              <w:spacing w:val="-2"/>
                            </w:rPr>
                            <w:t xml:space="preserve"> </w:t>
                          </w:r>
                          <w:r>
                            <w:t>2623-2901</w:t>
                          </w:r>
                        </w:p>
                        <w:p>
                          <w:pPr>
                            <w:spacing w:line="252" w:lineRule="exact"/>
                            <w:ind w:right="56"/>
                            <w:jc w:val="right"/>
                            <w:rPr>
                              <w:lang w:val="en-US"/>
                            </w:rPr>
                          </w:pPr>
                          <w:r>
                            <w:t>Hal</w:t>
                          </w:r>
                          <w:r>
                            <w:rPr>
                              <w:spacing w:val="-4"/>
                            </w:rPr>
                            <w:t xml:space="preserve"> </w:t>
                          </w:r>
                          <w:r>
                            <w:rPr>
                              <w:lang w:val="en-US"/>
                            </w:rPr>
                            <w:t>xx</w:t>
                          </w:r>
                          <w:r>
                            <w:t>-</w:t>
                          </w:r>
                          <w:r>
                            <w:rPr>
                              <w:lang w:val="en-US"/>
                            </w:rPr>
                            <w:t>xx</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44.9pt;margin-top:35.1pt;height:26.85pt;width:179.15pt;mso-position-horizontal-relative:page;mso-position-vertical-relative:page;z-index:-251656192;mso-width-relative:page;mso-height-relative:page;" filled="f" stroked="f" coordsize="21600,21600" o:gfxdata="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bXJV3ZAAAACwEAAA8AAAAAAAAAAQAgAAAAIgAA&#10;AGRycy9kb3ducmV2LnhtbFBLAQIUABQAAAAIAIdO4kBc9OKnBwIAABQEAAAOAAAAAAAAAAEAIAAA&#10;ACgBAABkcnMvZTJvRG9jLnhtbFBLBQYAAAAABgAGAFkBAAChBQAAAAA=&#10;">
              <v:fill on="f" focussize="0,0"/>
              <v:stroke on="f"/>
              <v:imagedata o:title=""/>
              <o:lock v:ext="edit" aspectratio="f"/>
              <v:textbox inset="0mm,0mm,0mm,0mm">
                <w:txbxContent>
                  <w:p>
                    <w:pPr>
                      <w:spacing w:before="11" w:line="252" w:lineRule="exact"/>
                      <w:ind w:right="18"/>
                      <w:jc w:val="right"/>
                    </w:pPr>
                    <w:r>
                      <w:t>p-ISSN:</w:t>
                    </w:r>
                    <w:r>
                      <w:rPr>
                        <w:spacing w:val="-2"/>
                      </w:rPr>
                      <w:t xml:space="preserve"> </w:t>
                    </w:r>
                    <w:r>
                      <w:t>2549-3310</w:t>
                    </w:r>
                    <w:r>
                      <w:rPr>
                        <w:spacing w:val="51"/>
                      </w:rPr>
                      <w:t xml:space="preserve"> </w:t>
                    </w:r>
                    <w:r>
                      <w:t>e:ISSN:</w:t>
                    </w:r>
                    <w:r>
                      <w:rPr>
                        <w:spacing w:val="-2"/>
                      </w:rPr>
                      <w:t xml:space="preserve"> </w:t>
                    </w:r>
                    <w:r>
                      <w:t>2623-2901</w:t>
                    </w:r>
                  </w:p>
                  <w:p>
                    <w:pPr>
                      <w:spacing w:line="252" w:lineRule="exact"/>
                      <w:ind w:right="56"/>
                      <w:jc w:val="right"/>
                      <w:rPr>
                        <w:lang w:val="en-US"/>
                      </w:rPr>
                    </w:pPr>
                    <w:r>
                      <w:t>Hal</w:t>
                    </w:r>
                    <w:r>
                      <w:rPr>
                        <w:spacing w:val="-4"/>
                      </w:rPr>
                      <w:t xml:space="preserve"> </w:t>
                    </w:r>
                    <w:r>
                      <w:rPr>
                        <w:lang w:val="en-US"/>
                      </w:rPr>
                      <w:t>xx</w:t>
                    </w:r>
                    <w:r>
                      <w:t>-</w:t>
                    </w:r>
                    <w:r>
                      <w:rPr>
                        <w:lang w:val="en-US"/>
                      </w:rPr>
                      <w:t>xx</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CA7EA3"/>
    <w:multiLevelType w:val="multilevel"/>
    <w:tmpl w:val="54CA7EA3"/>
    <w:lvl w:ilvl="0" w:tentative="0">
      <w:start w:val="1"/>
      <w:numFmt w:val="lowerLetter"/>
      <w:lvlText w:val="%1."/>
      <w:lvlJc w:val="left"/>
      <w:pPr>
        <w:ind w:left="502" w:hanging="360"/>
      </w:p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11"/>
    <w:rsid w:val="006E3F11"/>
    <w:rsid w:val="00B23663"/>
    <w:rsid w:val="00B67A6D"/>
    <w:rsid w:val="00CC4E10"/>
    <w:rsid w:val="24D91109"/>
    <w:rsid w:val="59A8526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id" w:eastAsia="en-US" w:bidi="ar-SA"/>
    </w:rPr>
  </w:style>
  <w:style w:type="paragraph" w:styleId="2">
    <w:name w:val="heading 1"/>
    <w:basedOn w:val="1"/>
    <w:next w:val="1"/>
    <w:link w:val="8"/>
    <w:qFormat/>
    <w:uiPriority w:val="9"/>
    <w:pPr>
      <w:spacing w:before="1"/>
      <w:ind w:left="140"/>
      <w:outlineLvl w:val="0"/>
    </w:pPr>
    <w:rPr>
      <w:b/>
      <w:bCs/>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9"/>
    <w:qFormat/>
    <w:uiPriority w:val="1"/>
    <w:pPr>
      <w:jc w:val="both"/>
    </w:pPr>
    <w:rPr>
      <w:sz w:val="24"/>
      <w:szCs w:val="24"/>
    </w:rPr>
  </w:style>
  <w:style w:type="character" w:styleId="6">
    <w:name w:val="Hyperlink"/>
    <w:basedOn w:val="3"/>
    <w:unhideWhenUsed/>
    <w:qFormat/>
    <w:uiPriority w:val="99"/>
    <w:rPr>
      <w:color w:val="0563C1" w:themeColor="hyperlink"/>
      <w:u w:val="single"/>
      <w14:textFill>
        <w14:solidFill>
          <w14:schemeClr w14:val="hlink"/>
        </w14:solidFill>
      </w14:textFill>
    </w:rPr>
  </w:style>
  <w:style w:type="paragraph" w:styleId="7">
    <w:name w:val="Title"/>
    <w:basedOn w:val="1"/>
    <w:link w:val="10"/>
    <w:qFormat/>
    <w:uiPriority w:val="10"/>
    <w:pPr>
      <w:spacing w:before="1"/>
      <w:ind w:left="18"/>
    </w:pPr>
    <w:rPr>
      <w:b/>
      <w:bCs/>
      <w:sz w:val="32"/>
      <w:szCs w:val="32"/>
    </w:rPr>
  </w:style>
  <w:style w:type="character" w:customStyle="1" w:styleId="8">
    <w:name w:val="Heading 1 Char"/>
    <w:basedOn w:val="3"/>
    <w:link w:val="2"/>
    <w:uiPriority w:val="9"/>
    <w:rPr>
      <w:rFonts w:ascii="Times New Roman" w:hAnsi="Times New Roman" w:eastAsia="Times New Roman" w:cs="Times New Roman"/>
      <w:b/>
      <w:bCs/>
      <w:sz w:val="28"/>
      <w:szCs w:val="28"/>
      <w:lang w:val="id"/>
    </w:rPr>
  </w:style>
  <w:style w:type="character" w:customStyle="1" w:styleId="9">
    <w:name w:val="Body Text Char"/>
    <w:basedOn w:val="3"/>
    <w:link w:val="5"/>
    <w:qFormat/>
    <w:uiPriority w:val="1"/>
    <w:rPr>
      <w:rFonts w:ascii="Times New Roman" w:hAnsi="Times New Roman" w:eastAsia="Times New Roman" w:cs="Times New Roman"/>
      <w:sz w:val="24"/>
      <w:szCs w:val="24"/>
      <w:lang w:val="id"/>
    </w:rPr>
  </w:style>
  <w:style w:type="character" w:customStyle="1" w:styleId="10">
    <w:name w:val="Title Char"/>
    <w:basedOn w:val="3"/>
    <w:link w:val="7"/>
    <w:uiPriority w:val="10"/>
    <w:rPr>
      <w:rFonts w:ascii="Times New Roman" w:hAnsi="Times New Roman" w:eastAsia="Times New Roman" w:cs="Times New Roman"/>
      <w:b/>
      <w:bCs/>
      <w:sz w:val="32"/>
      <w:szCs w:val="32"/>
      <w:lang w:val="id"/>
    </w:rPr>
  </w:style>
  <w:style w:type="paragraph" w:styleId="11">
    <w:name w:val="List Paragraph"/>
    <w:basedOn w:val="1"/>
    <w:qFormat/>
    <w:uiPriority w:val="34"/>
    <w:pPr>
      <w:ind w:left="500" w:hanging="360"/>
      <w:jc w:val="both"/>
    </w:p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glossaryDocument" Target="glossary/document.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emf"/><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PUTRI%20AMALIYAH\AppData\Local\Microsoft\Windows\INetCache\IE\AG7TBQEU\EXCEL%20POET%5b1%5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UTRI%20AMALIYAH\AppData\Local\Microsoft\Windows\INetCache\IE\AG7TBQEU\EXCEL%20POET%5b1%5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lvl="0">
              <a:defRPr lang="en-US" sz="1000" b="0" i="0" u="none" strike="noStrike" kern="1200" baseline="0">
                <a:solidFill>
                  <a:srgbClr val="000000"/>
                </a:solidFill>
                <a:latin typeface="+mn-lt"/>
                <a:ea typeface="+mn-ea"/>
                <a:cs typeface="+mn-cs"/>
              </a:defRPr>
            </a:pPr>
            <a:r>
              <a:rPr lang="en-US" sz="1000" b="1" i="0">
                <a:solidFill>
                  <a:srgbClr val="000000"/>
                </a:solidFill>
                <a:latin typeface="Times New Roman" panose="02020603050405020304" charset="0"/>
                <a:cs typeface="Times New Roman" panose="02020603050405020304" charset="0"/>
              </a:rPr>
              <a:t>Distribusi Frekuensi
Motivasi Belajar </a:t>
            </a:r>
            <a:r>
              <a:rPr lang="id-ID" sz="1000" b="1" i="0">
                <a:solidFill>
                  <a:srgbClr val="000000"/>
                </a:solidFill>
                <a:latin typeface="Times New Roman" panose="02020603050405020304" charset="0"/>
                <a:cs typeface="Times New Roman" panose="02020603050405020304" charset="0"/>
              </a:rPr>
              <a:t>Siswa</a:t>
            </a:r>
            <a:endParaRPr lang="en-US" sz="1000" b="1" i="0">
              <a:solidFill>
                <a:srgbClr val="000000"/>
              </a:solidFill>
              <a:latin typeface="Times New Roman" panose="02020603050405020304" charset="0"/>
              <a:cs typeface="Times New Roman" panose="02020603050405020304" charset="0"/>
            </a:endParaRPr>
          </a:p>
        </c:rich>
      </c:tx>
      <c:layout/>
      <c:overlay val="0"/>
    </c:title>
    <c:autoTitleDeleted val="0"/>
    <c:plotArea>
      <c:layout/>
      <c:barChart>
        <c:barDir val="col"/>
        <c:grouping val="stacked"/>
        <c:varyColors val="1"/>
        <c:ser>
          <c:idx val="0"/>
          <c:order val="0"/>
          <c:invertIfNegative val="1"/>
          <c:dPt>
            <c:idx val="0"/>
            <c:invertIfNegative val="1"/>
            <c:bubble3D val="0"/>
          </c:dPt>
          <c:dPt>
            <c:idx val="1"/>
            <c:invertIfNegative val="1"/>
            <c:bubble3D val="0"/>
          </c:dPt>
          <c:dPt>
            <c:idx val="2"/>
            <c:invertIfNegative val="1"/>
            <c:bubble3D val="0"/>
          </c:dPt>
          <c:dPt>
            <c:idx val="3"/>
            <c:invertIfNegative val="1"/>
            <c:bubble3D val="0"/>
          </c:dPt>
          <c:dPt>
            <c:idx val="4"/>
            <c:invertIfNegative val="1"/>
            <c:bubble3D val="0"/>
          </c:dPt>
          <c:dPt>
            <c:idx val="5"/>
            <c:invertIfNegative val="1"/>
            <c:bubble3D val="0"/>
          </c:dPt>
          <c:dLbls>
            <c:delete val="1"/>
          </c:dLbls>
          <c:cat>
            <c:numRef>
              <c:f>'Perhitungan-2'!$B$168:$B$173</c:f>
              <c:numCache>
                <c:formatCode>General</c:formatCode>
                <c:ptCount val="6"/>
                <c:pt idx="0">
                  <c:v>57</c:v>
                </c:pt>
                <c:pt idx="1">
                  <c:v>63</c:v>
                </c:pt>
                <c:pt idx="2">
                  <c:v>69</c:v>
                </c:pt>
                <c:pt idx="3">
                  <c:v>75</c:v>
                </c:pt>
                <c:pt idx="4">
                  <c:v>81</c:v>
                </c:pt>
                <c:pt idx="5">
                  <c:v>87</c:v>
                </c:pt>
              </c:numCache>
            </c:numRef>
          </c:cat>
          <c:val>
            <c:numRef>
              <c:f>'Perhitungan-2'!$D$168:$D$173</c:f>
              <c:numCache>
                <c:formatCode>General</c:formatCode>
                <c:ptCount val="6"/>
                <c:pt idx="0">
                  <c:v>2</c:v>
                </c:pt>
                <c:pt idx="1">
                  <c:v>18</c:v>
                </c:pt>
                <c:pt idx="2">
                  <c:v>26</c:v>
                </c:pt>
                <c:pt idx="3">
                  <c:v>30</c:v>
                </c:pt>
                <c:pt idx="4">
                  <c:v>13</c:v>
                </c:pt>
                <c:pt idx="5">
                  <c:v>4</c:v>
                </c:pt>
              </c:numCache>
            </c:numRef>
          </c:val>
        </c:ser>
        <c:dLbls>
          <c:showLegendKey val="0"/>
          <c:showVal val="0"/>
          <c:showCatName val="0"/>
          <c:showSerName val="0"/>
          <c:showPercent val="0"/>
          <c:showBubbleSize val="0"/>
        </c:dLbls>
        <c:gapWidth val="150"/>
        <c:overlap val="100"/>
        <c:axId val="1449989841"/>
        <c:axId val="1761348244"/>
      </c:barChart>
      <c:catAx>
        <c:axId val="1449989841"/>
        <c:scaling>
          <c:orientation val="minMax"/>
        </c:scaling>
        <c:delete val="0"/>
        <c:axPos val="b"/>
        <c:title>
          <c:tx>
            <c:rich>
              <a:bodyPr rot="0" spcFirstLastPara="0" vertOverflow="ellipsis" vert="horz" wrap="square" anchor="ctr" anchorCtr="1"/>
              <a:lstStyle/>
              <a:p>
                <a:pPr lvl="0">
                  <a:defRPr lang="en-US" sz="1000" b="1" i="0" u="none" strike="noStrike" kern="1200" baseline="0">
                    <a:solidFill>
                      <a:srgbClr val="000000"/>
                    </a:solidFill>
                    <a:latin typeface="+mn-lt"/>
                    <a:ea typeface="+mn-ea"/>
                    <a:cs typeface="+mn-cs"/>
                  </a:defRPr>
                </a:pPr>
                <a:r>
                  <a:rPr lang="en-US" sz="1000" b="1" i="0">
                    <a:solidFill>
                      <a:srgbClr val="000000"/>
                    </a:solidFill>
                    <a:latin typeface="Times New Roman" panose="02020603050405020304" charset="0"/>
                    <a:cs typeface="Times New Roman" panose="02020603050405020304" charset="0"/>
                  </a:rPr>
                  <a:t>Kelas Interval</a:t>
                </a:r>
                <a:endParaRPr lang="en-US" sz="1000" b="1" i="0">
                  <a:solidFill>
                    <a:srgbClr val="000000"/>
                  </a:solidFill>
                  <a:latin typeface="Times New Roman" panose="02020603050405020304" charset="0"/>
                  <a:cs typeface="Times New Roman" panose="02020603050405020304" charset="0"/>
                </a:endParaRPr>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rgbClr val="000000"/>
                </a:solidFill>
                <a:latin typeface="Times New Roman" panose="02020603050405020304" charset="0"/>
                <a:ea typeface="+mn-ea"/>
                <a:cs typeface="Times New Roman" panose="02020603050405020304" charset="0"/>
              </a:defRPr>
            </a:pPr>
          </a:p>
        </c:txPr>
        <c:crossAx val="1761348244"/>
        <c:crosses val="autoZero"/>
        <c:auto val="1"/>
        <c:lblAlgn val="ctr"/>
        <c:lblOffset val="100"/>
        <c:noMultiLvlLbl val="1"/>
      </c:catAx>
      <c:valAx>
        <c:axId val="1761348244"/>
        <c:scaling>
          <c:orientation val="minMax"/>
        </c:scaling>
        <c:delete val="0"/>
        <c:axPos val="l"/>
        <c:numFmt formatCode="General" sourceLinked="1"/>
        <c:majorTickMark val="cross"/>
        <c:minorTickMark val="cross"/>
        <c:tickLblPos val="nextTo"/>
        <c:spPr>
          <a:ln w="635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p>
        </c:txPr>
        <c:crossAx val="1449989841"/>
        <c:crosses val="autoZero"/>
        <c:crossBetween val="between"/>
      </c:valAx>
    </c:plotArea>
    <c:plotVisOnly val="1"/>
    <c:dispBlanksAs val="zero"/>
    <c:showDLblsOverMax val="1"/>
  </c:chart>
  <c:spPr>
    <a:solidFill>
      <a:srgbClr val="FFFFFF"/>
    </a:solidFill>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lvl="0">
              <a:defRPr lang="en-US" sz="1000" b="0" i="0" u="none" strike="noStrike" kern="1200" baseline="0">
                <a:solidFill>
                  <a:srgbClr val="000000"/>
                </a:solidFill>
                <a:latin typeface="+mn-lt"/>
                <a:ea typeface="+mn-ea"/>
                <a:cs typeface="+mn-cs"/>
              </a:defRPr>
            </a:pPr>
            <a:r>
              <a:rPr lang="en-US" sz="1000" b="1" i="0">
                <a:solidFill>
                  <a:srgbClr val="000000"/>
                </a:solidFill>
                <a:latin typeface="Times New Roman" panose="02020603050405020304" charset="0"/>
                <a:cs typeface="Times New Roman" panose="02020603050405020304" charset="0"/>
              </a:rPr>
              <a:t>Distribusi Frekuensi
Motivasi Belajar </a:t>
            </a:r>
            <a:r>
              <a:rPr lang="id-ID" sz="1000" b="1" i="0">
                <a:solidFill>
                  <a:srgbClr val="000000"/>
                </a:solidFill>
                <a:latin typeface="Times New Roman" panose="02020603050405020304" charset="0"/>
                <a:cs typeface="Times New Roman" panose="02020603050405020304" charset="0"/>
              </a:rPr>
              <a:t>Siswa</a:t>
            </a:r>
            <a:endParaRPr lang="en-US" sz="1000" b="1" i="0">
              <a:solidFill>
                <a:srgbClr val="000000"/>
              </a:solidFill>
              <a:latin typeface="Times New Roman" panose="02020603050405020304" charset="0"/>
              <a:cs typeface="Times New Roman" panose="02020603050405020304" charset="0"/>
            </a:endParaRPr>
          </a:p>
        </c:rich>
      </c:tx>
      <c:layout/>
      <c:overlay val="0"/>
    </c:title>
    <c:autoTitleDeleted val="0"/>
    <c:plotArea>
      <c:layout/>
      <c:barChart>
        <c:barDir val="col"/>
        <c:grouping val="stacked"/>
        <c:varyColors val="1"/>
        <c:ser>
          <c:idx val="0"/>
          <c:order val="0"/>
          <c:invertIfNegative val="1"/>
          <c:dPt>
            <c:idx val="0"/>
            <c:invertIfNegative val="1"/>
            <c:bubble3D val="0"/>
          </c:dPt>
          <c:dPt>
            <c:idx val="1"/>
            <c:invertIfNegative val="1"/>
            <c:bubble3D val="0"/>
          </c:dPt>
          <c:dPt>
            <c:idx val="2"/>
            <c:invertIfNegative val="1"/>
            <c:bubble3D val="0"/>
          </c:dPt>
          <c:dPt>
            <c:idx val="3"/>
            <c:invertIfNegative val="1"/>
            <c:bubble3D val="0"/>
          </c:dPt>
          <c:dPt>
            <c:idx val="4"/>
            <c:invertIfNegative val="1"/>
            <c:bubble3D val="0"/>
          </c:dPt>
          <c:dPt>
            <c:idx val="5"/>
            <c:invertIfNegative val="1"/>
            <c:bubble3D val="0"/>
          </c:dPt>
          <c:dLbls>
            <c:delete val="1"/>
          </c:dLbls>
          <c:cat>
            <c:numRef>
              <c:f>'Perhitungan-2'!$B$168:$B$173</c:f>
              <c:numCache>
                <c:formatCode>General</c:formatCode>
                <c:ptCount val="6"/>
                <c:pt idx="0">
                  <c:v>57</c:v>
                </c:pt>
                <c:pt idx="1">
                  <c:v>63</c:v>
                </c:pt>
                <c:pt idx="2">
                  <c:v>69</c:v>
                </c:pt>
                <c:pt idx="3">
                  <c:v>75</c:v>
                </c:pt>
                <c:pt idx="4">
                  <c:v>81</c:v>
                </c:pt>
                <c:pt idx="5">
                  <c:v>87</c:v>
                </c:pt>
              </c:numCache>
            </c:numRef>
          </c:cat>
          <c:val>
            <c:numRef>
              <c:f>'Perhitungan-2'!$D$168:$D$173</c:f>
              <c:numCache>
                <c:formatCode>General</c:formatCode>
                <c:ptCount val="6"/>
                <c:pt idx="0">
                  <c:v>2</c:v>
                </c:pt>
                <c:pt idx="1">
                  <c:v>18</c:v>
                </c:pt>
                <c:pt idx="2">
                  <c:v>26</c:v>
                </c:pt>
                <c:pt idx="3">
                  <c:v>30</c:v>
                </c:pt>
                <c:pt idx="4">
                  <c:v>13</c:v>
                </c:pt>
                <c:pt idx="5">
                  <c:v>4</c:v>
                </c:pt>
              </c:numCache>
            </c:numRef>
          </c:val>
        </c:ser>
        <c:dLbls>
          <c:showLegendKey val="0"/>
          <c:showVal val="0"/>
          <c:showCatName val="0"/>
          <c:showSerName val="0"/>
          <c:showPercent val="0"/>
          <c:showBubbleSize val="0"/>
        </c:dLbls>
        <c:gapWidth val="150"/>
        <c:overlap val="100"/>
        <c:axId val="1449989841"/>
        <c:axId val="1761348244"/>
      </c:barChart>
      <c:catAx>
        <c:axId val="1449989841"/>
        <c:scaling>
          <c:orientation val="minMax"/>
        </c:scaling>
        <c:delete val="0"/>
        <c:axPos val="b"/>
        <c:title>
          <c:tx>
            <c:rich>
              <a:bodyPr rot="0" spcFirstLastPara="0" vertOverflow="ellipsis" vert="horz" wrap="square" anchor="ctr" anchorCtr="1"/>
              <a:lstStyle/>
              <a:p>
                <a:pPr lvl="0">
                  <a:defRPr lang="en-US" sz="1000" b="1" i="0" u="none" strike="noStrike" kern="1200" baseline="0">
                    <a:solidFill>
                      <a:srgbClr val="000000"/>
                    </a:solidFill>
                    <a:latin typeface="+mn-lt"/>
                    <a:ea typeface="+mn-ea"/>
                    <a:cs typeface="+mn-cs"/>
                  </a:defRPr>
                </a:pPr>
                <a:r>
                  <a:rPr lang="en-US" sz="1000" b="1" i="0">
                    <a:solidFill>
                      <a:srgbClr val="000000"/>
                    </a:solidFill>
                    <a:latin typeface="Times New Roman" panose="02020603050405020304" charset="0"/>
                    <a:cs typeface="Times New Roman" panose="02020603050405020304" charset="0"/>
                  </a:rPr>
                  <a:t>Kelas Interval</a:t>
                </a:r>
                <a:endParaRPr lang="en-US" sz="1000" b="1" i="0">
                  <a:solidFill>
                    <a:srgbClr val="000000"/>
                  </a:solidFill>
                  <a:latin typeface="Times New Roman" panose="02020603050405020304" charset="0"/>
                  <a:cs typeface="Times New Roman" panose="02020603050405020304" charset="0"/>
                </a:endParaRPr>
              </a:p>
            </c:rich>
          </c:tx>
          <c:layout/>
          <c:overlay val="0"/>
        </c:title>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rgbClr val="000000"/>
                </a:solidFill>
                <a:latin typeface="+mn-lt"/>
                <a:ea typeface="+mn-ea"/>
                <a:cs typeface="+mn-cs"/>
              </a:defRPr>
            </a:pPr>
          </a:p>
        </c:txPr>
        <c:crossAx val="1761348244"/>
        <c:crosses val="autoZero"/>
        <c:auto val="1"/>
        <c:lblAlgn val="ctr"/>
        <c:lblOffset val="100"/>
        <c:noMultiLvlLbl val="1"/>
      </c:catAx>
      <c:valAx>
        <c:axId val="1761348244"/>
        <c:scaling>
          <c:orientation val="minMax"/>
        </c:scaling>
        <c:delete val="0"/>
        <c:axPos val="l"/>
        <c:numFmt formatCode="General" sourceLinked="1"/>
        <c:majorTickMark val="cross"/>
        <c:minorTickMark val="cross"/>
        <c:tickLblPos val="nextTo"/>
        <c:spPr>
          <a:ln w="6350" cap="flat" cmpd="sng" algn="ctr">
            <a:noFill/>
            <a:prstDash val="solid"/>
            <a:round/>
          </a:ln>
        </c:spPr>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p>
        </c:txPr>
        <c:crossAx val="1449989841"/>
        <c:crosses val="autoZero"/>
        <c:crossBetween val="between"/>
      </c:valAx>
    </c:plotArea>
    <c:plotVisOnly val="1"/>
    <c:dispBlanksAs val="zero"/>
    <c:showDLblsOverMax val="1"/>
  </c:chart>
  <c:spPr>
    <a:solidFill>
      <a:srgbClr val="FFFFFF"/>
    </a:solidFill>
  </c:spPr>
  <c:txPr>
    <a:bodyPr/>
    <a:lstStyle/>
    <a:p>
      <a:pPr>
        <a:defRPr lang="en-US"/>
      </a:pPr>
    </a:p>
  </c:txPr>
  <c:externalData r:id="rId1">
    <c:autoUpdate val="0"/>
  </c:externalData>
</c:chartSpace>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7C57EF3FCE94C288A5C538D20724559"/>
        <w:style w:val=""/>
        <w:category>
          <w:name w:val="General"/>
          <w:gallery w:val="placeholder"/>
        </w:category>
        <w:types>
          <w:type w:val="bbPlcHdr"/>
        </w:types>
        <w:behaviors>
          <w:behavior w:val="content"/>
        </w:behaviors>
        <w:description w:val=""/>
        <w:guid w:val="{AA58CF76-540C-4296-8EBC-731554AC7B6A}"/>
      </w:docPartPr>
      <w:docPartBody>
        <w:p>
          <w:pPr>
            <w:pStyle w:val="5"/>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CC"/>
    <w:rsid w:val="000B57C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kern w:val="2"/>
      <w:sz w:val="22"/>
      <w:szCs w:val="22"/>
      <w:lang w:val="zh-CN"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7C57EF3FCE94C288A5C538D20724559"/>
    <w:qFormat/>
    <w:uiPriority w:val="0"/>
    <w:pPr>
      <w:spacing w:after="160" w:line="259" w:lineRule="auto"/>
    </w:pPr>
    <w:rPr>
      <w:rFonts w:asciiTheme="minorHAnsi" w:hAnsiTheme="minorHAnsi" w:eastAsiaTheme="minorEastAsia" w:cstheme="minorBidi"/>
      <w:kern w:val="2"/>
      <w:sz w:val="22"/>
      <w:szCs w:val="22"/>
      <w:lang w:val="zh-CN" w:eastAsia="zh-CN" w:bidi="ar-SA"/>
      <w14:ligatures w14:val="standardContextual"/>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4321</Words>
  <Characters>24636</Characters>
  <Lines>205</Lines>
  <Paragraphs>57</Paragraphs>
  <TotalTime>8</TotalTime>
  <ScaleCrop>false</ScaleCrop>
  <LinksUpToDate>false</LinksUpToDate>
  <CharactersWithSpaces>28900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2023-05-29T10:46:00Z</dcterms:created>
  <dc:creator>Putri Amaliyah</dc:creator>
  <cp:lastModifiedBy>Yulie Marlina</cp:lastModifiedBy>
  <dcterms:modified xsi:type="dcterms:W3CDTF">2023-05-30T07:07:12Z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F45AD51F9F9D4216935886C53EAAE576</vt:lpwstr>
  </property>
</Properties>
</file>